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FC" w:rsidRPr="001C65FC" w:rsidRDefault="001C65FC" w:rsidP="001C65FC">
      <w:pPr>
        <w:jc w:val="center"/>
        <w:rPr>
          <w:b/>
          <w:sz w:val="28"/>
          <w:szCs w:val="28"/>
        </w:rPr>
      </w:pPr>
      <w:r w:rsidRPr="001C65FC">
        <w:rPr>
          <w:b/>
          <w:sz w:val="28"/>
          <w:szCs w:val="28"/>
        </w:rPr>
        <w:t>Семинар «Экспортная электронная торговля – выход на многомиллионные рынки»</w:t>
      </w:r>
    </w:p>
    <w:p w:rsidR="001C65FC" w:rsidRPr="001C65FC" w:rsidRDefault="001C65FC" w:rsidP="001C65FC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65FC">
        <w:rPr>
          <w:rFonts w:ascii="Times New Roman" w:hAnsi="Times New Roman" w:cs="Times New Roman"/>
          <w:sz w:val="26"/>
          <w:szCs w:val="26"/>
        </w:rPr>
        <w:t xml:space="preserve"> Фондом поддержки внешнеэкономической деятельности Московской </w:t>
      </w:r>
      <w:proofErr w:type="gramStart"/>
      <w:r w:rsidRPr="001C65FC">
        <w:rPr>
          <w:rFonts w:ascii="Times New Roman" w:hAnsi="Times New Roman" w:cs="Times New Roman"/>
          <w:sz w:val="26"/>
          <w:szCs w:val="26"/>
        </w:rPr>
        <w:t>области  проводится</w:t>
      </w:r>
      <w:proofErr w:type="gramEnd"/>
      <w:r w:rsidRPr="001C65FC">
        <w:rPr>
          <w:rFonts w:ascii="Times New Roman" w:hAnsi="Times New Roman" w:cs="Times New Roman"/>
          <w:sz w:val="26"/>
          <w:szCs w:val="26"/>
        </w:rPr>
        <w:t xml:space="preserve"> семинар «Экспортная электронная торговля – выход </w:t>
      </w:r>
      <w:r w:rsidRPr="001C65FC">
        <w:rPr>
          <w:rFonts w:ascii="Times New Roman" w:hAnsi="Times New Roman" w:cs="Times New Roman"/>
          <w:sz w:val="26"/>
          <w:szCs w:val="26"/>
        </w:rPr>
        <w:br/>
        <w:t>на многомиллионные рынки».</w:t>
      </w:r>
    </w:p>
    <w:p w:rsidR="001C65FC" w:rsidRPr="001C65FC" w:rsidRDefault="001C65FC" w:rsidP="001C65FC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65FC">
        <w:rPr>
          <w:rFonts w:ascii="Times New Roman" w:hAnsi="Times New Roman" w:cs="Times New Roman"/>
          <w:sz w:val="26"/>
          <w:szCs w:val="26"/>
        </w:rPr>
        <w:t>Дата проведения – 25.10.2019. Время проведения – с 13.00 до 17.00.</w:t>
      </w:r>
    </w:p>
    <w:p w:rsidR="001C65FC" w:rsidRPr="001C65FC" w:rsidRDefault="001C65FC" w:rsidP="001C65FC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65FC">
        <w:rPr>
          <w:rFonts w:ascii="Times New Roman" w:hAnsi="Times New Roman" w:cs="Times New Roman"/>
          <w:sz w:val="26"/>
          <w:szCs w:val="26"/>
        </w:rPr>
        <w:t xml:space="preserve">Место </w:t>
      </w:r>
      <w:proofErr w:type="gramStart"/>
      <w:r w:rsidRPr="001C65FC">
        <w:rPr>
          <w:rFonts w:ascii="Times New Roman" w:hAnsi="Times New Roman" w:cs="Times New Roman"/>
          <w:sz w:val="26"/>
          <w:szCs w:val="26"/>
        </w:rPr>
        <w:t>проведения  –</w:t>
      </w:r>
      <w:proofErr w:type="gramEnd"/>
      <w:r w:rsidRPr="001C65FC">
        <w:rPr>
          <w:rFonts w:ascii="Times New Roman" w:hAnsi="Times New Roman" w:cs="Times New Roman"/>
          <w:sz w:val="26"/>
          <w:szCs w:val="26"/>
        </w:rPr>
        <w:t xml:space="preserve"> г. Красногорск, бульвар Строителей, д. 4, к. 1, секция «В», 11 этаж (м. 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Мякинино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>).</w:t>
      </w:r>
    </w:p>
    <w:p w:rsidR="001C65FC" w:rsidRPr="001C65FC" w:rsidRDefault="001C65FC" w:rsidP="001C65FC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65FC">
        <w:rPr>
          <w:rFonts w:ascii="Times New Roman" w:hAnsi="Times New Roman" w:cs="Times New Roman"/>
          <w:sz w:val="26"/>
          <w:szCs w:val="26"/>
        </w:rPr>
        <w:t xml:space="preserve">Для удобства семинар будет проводиться в формате видеоконференции </w:t>
      </w:r>
      <w:r w:rsidRPr="001C65FC">
        <w:rPr>
          <w:rFonts w:ascii="Times New Roman" w:hAnsi="Times New Roman" w:cs="Times New Roman"/>
          <w:sz w:val="26"/>
          <w:szCs w:val="26"/>
        </w:rPr>
        <w:br/>
        <w:t xml:space="preserve">с муниципальными офисами 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торгово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>–промышленных палат в городах Московской области.</w:t>
      </w:r>
    </w:p>
    <w:p w:rsidR="001C65FC" w:rsidRPr="001C65FC" w:rsidRDefault="001C65FC" w:rsidP="001C65FC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65FC">
        <w:rPr>
          <w:rFonts w:ascii="Times New Roman" w:hAnsi="Times New Roman" w:cs="Times New Roman"/>
          <w:sz w:val="26"/>
          <w:szCs w:val="26"/>
        </w:rPr>
        <w:t>В ходе данного семинара будут обсуждаться следующие вопросы:</w:t>
      </w:r>
    </w:p>
    <w:p w:rsidR="001C65FC" w:rsidRPr="001C65FC" w:rsidRDefault="001C65FC" w:rsidP="001C65FC">
      <w:pPr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65FC">
        <w:rPr>
          <w:rFonts w:ascii="Times New Roman" w:hAnsi="Times New Roman" w:cs="Times New Roman"/>
          <w:sz w:val="26"/>
          <w:szCs w:val="26"/>
        </w:rPr>
        <w:t>Как определить наилучшую электронную торговую площадку для продажи товаров?</w:t>
      </w:r>
    </w:p>
    <w:p w:rsidR="001C65FC" w:rsidRPr="001C65FC" w:rsidRDefault="001C65FC" w:rsidP="001C65FC">
      <w:pPr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65FC">
        <w:rPr>
          <w:rFonts w:ascii="Times New Roman" w:hAnsi="Times New Roman" w:cs="Times New Roman"/>
          <w:sz w:val="26"/>
          <w:szCs w:val="26"/>
        </w:rPr>
        <w:t xml:space="preserve">Какие существуют основные шаги выхода на международные электронные торговые площадки? </w:t>
      </w:r>
    </w:p>
    <w:p w:rsidR="001C65FC" w:rsidRPr="001C65FC" w:rsidRDefault="001C65FC" w:rsidP="001C65FC">
      <w:pPr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65FC">
        <w:rPr>
          <w:rFonts w:ascii="Times New Roman" w:hAnsi="Times New Roman" w:cs="Times New Roman"/>
          <w:sz w:val="26"/>
          <w:szCs w:val="26"/>
        </w:rPr>
        <w:t xml:space="preserve">Какие российские товары могут быть интересны европейскому покупателю? </w:t>
      </w:r>
    </w:p>
    <w:p w:rsidR="001C65FC" w:rsidRPr="001C65FC" w:rsidRDefault="001C65FC" w:rsidP="001C65FC">
      <w:pPr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65FC">
        <w:rPr>
          <w:rFonts w:ascii="Times New Roman" w:hAnsi="Times New Roman" w:cs="Times New Roman"/>
          <w:sz w:val="26"/>
          <w:szCs w:val="26"/>
        </w:rPr>
        <w:t>Как убедить сетевого закупщика в потенциале продукта из России?</w:t>
      </w:r>
    </w:p>
    <w:p w:rsidR="001C65FC" w:rsidRPr="001C65FC" w:rsidRDefault="001C65FC" w:rsidP="001C65FC">
      <w:pPr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65FC">
        <w:rPr>
          <w:rFonts w:ascii="Times New Roman" w:hAnsi="Times New Roman" w:cs="Times New Roman"/>
          <w:sz w:val="26"/>
          <w:szCs w:val="26"/>
        </w:rPr>
        <w:t>С какими проблемами сталкиваются российские производители в процессе выхода в европейскую розницу?</w:t>
      </w:r>
    </w:p>
    <w:p w:rsidR="001C65FC" w:rsidRPr="001C65FC" w:rsidRDefault="001C65FC" w:rsidP="001C65FC">
      <w:pPr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65FC">
        <w:rPr>
          <w:rFonts w:ascii="Times New Roman" w:hAnsi="Times New Roman" w:cs="Times New Roman"/>
          <w:sz w:val="26"/>
          <w:szCs w:val="26"/>
        </w:rPr>
        <w:t xml:space="preserve">Как использовать 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Bank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Business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Partners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 xml:space="preserve"> — первую открытую площадку для поиска бизнес-партнеров, созданную Сбербанком?</w:t>
      </w:r>
    </w:p>
    <w:p w:rsidR="001C65FC" w:rsidRPr="001C65FC" w:rsidRDefault="001C65FC" w:rsidP="001C65FC">
      <w:pPr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65FC">
        <w:rPr>
          <w:rFonts w:ascii="Times New Roman" w:hAnsi="Times New Roman" w:cs="Times New Roman"/>
          <w:sz w:val="26"/>
          <w:szCs w:val="26"/>
        </w:rPr>
        <w:t xml:space="preserve">Как товару российского продавца или производителя попасть на 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Amazon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eBay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AllBiz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 xml:space="preserve"> и какие принципы работы данных торговых площадок?</w:t>
      </w:r>
    </w:p>
    <w:p w:rsidR="001C65FC" w:rsidRPr="001C65FC" w:rsidRDefault="001C65FC" w:rsidP="001C65FC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65FC">
        <w:rPr>
          <w:rFonts w:ascii="Times New Roman" w:hAnsi="Times New Roman" w:cs="Times New Roman"/>
          <w:sz w:val="26"/>
          <w:szCs w:val="26"/>
        </w:rPr>
        <w:t>В мероприятии примут участие:</w:t>
      </w:r>
    </w:p>
    <w:p w:rsidR="001C65FC" w:rsidRPr="001C65FC" w:rsidRDefault="001C65FC" w:rsidP="001C65FC">
      <w:pPr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65FC">
        <w:rPr>
          <w:rFonts w:ascii="Times New Roman" w:hAnsi="Times New Roman" w:cs="Times New Roman"/>
          <w:sz w:val="26"/>
          <w:szCs w:val="26"/>
        </w:rPr>
        <w:t>Горчакова Дина, эксперт по международным проектам Группы компаний Российского экспортного центра;</w:t>
      </w:r>
    </w:p>
    <w:p w:rsidR="001C65FC" w:rsidRPr="001C65FC" w:rsidRDefault="001C65FC" w:rsidP="001C65FC">
      <w:pPr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65FC">
        <w:rPr>
          <w:rFonts w:ascii="Times New Roman" w:hAnsi="Times New Roman" w:cs="Times New Roman"/>
          <w:sz w:val="26"/>
          <w:szCs w:val="26"/>
        </w:rPr>
        <w:t xml:space="preserve">Зыков Андрей, генеральный директор 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Active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Trading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GmbH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C65FC" w:rsidRPr="001C65FC" w:rsidRDefault="001C65FC" w:rsidP="001C65FC">
      <w:pPr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65FC">
        <w:rPr>
          <w:rFonts w:ascii="Times New Roman" w:hAnsi="Times New Roman" w:cs="Times New Roman"/>
          <w:sz w:val="26"/>
          <w:szCs w:val="26"/>
        </w:rPr>
        <w:t>Обливанцева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 xml:space="preserve"> Зоя, руководитель филиала Международного центра Интернет-торговли All.biz. г. Волгоград;</w:t>
      </w:r>
    </w:p>
    <w:p w:rsidR="001C65FC" w:rsidRPr="001C65FC" w:rsidRDefault="001C65FC" w:rsidP="001C65FC">
      <w:pPr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65FC">
        <w:rPr>
          <w:rFonts w:ascii="Times New Roman" w:hAnsi="Times New Roman" w:cs="Times New Roman"/>
          <w:sz w:val="26"/>
          <w:szCs w:val="26"/>
        </w:rPr>
        <w:t xml:space="preserve">Пономаренко Владислав, генеральный директор аккредитованного сервисного партнера 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eBay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 xml:space="preserve"> - «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Expand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Solutions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>»;</w:t>
      </w:r>
    </w:p>
    <w:p w:rsidR="001C65FC" w:rsidRPr="001C65FC" w:rsidRDefault="001C65FC" w:rsidP="001C65FC">
      <w:pPr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65FC">
        <w:rPr>
          <w:rFonts w:ascii="Times New Roman" w:hAnsi="Times New Roman" w:cs="Times New Roman"/>
          <w:sz w:val="26"/>
          <w:szCs w:val="26"/>
        </w:rPr>
        <w:t xml:space="preserve">Косилов Артем, коммерческий директор, 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сооснователь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 xml:space="preserve"> компании, реализующей отечественную продукцию на зарубежных 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маркетплейсах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Amazon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eBay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 xml:space="preserve"> и др. – «</w:t>
      </w:r>
      <w:proofErr w:type="spellStart"/>
      <w:r w:rsidRPr="001C65FC">
        <w:rPr>
          <w:rFonts w:ascii="Times New Roman" w:hAnsi="Times New Roman" w:cs="Times New Roman"/>
          <w:sz w:val="26"/>
          <w:szCs w:val="26"/>
        </w:rPr>
        <w:t>ZoneSmart</w:t>
      </w:r>
      <w:proofErr w:type="spellEnd"/>
      <w:r w:rsidRPr="001C65FC">
        <w:rPr>
          <w:rFonts w:ascii="Times New Roman" w:hAnsi="Times New Roman" w:cs="Times New Roman"/>
          <w:sz w:val="26"/>
          <w:szCs w:val="26"/>
        </w:rPr>
        <w:t>».</w:t>
      </w:r>
    </w:p>
    <w:p w:rsidR="001C65FC" w:rsidRPr="001C65FC" w:rsidRDefault="001C65FC" w:rsidP="001C65FC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65FC">
        <w:rPr>
          <w:rFonts w:ascii="Times New Roman" w:hAnsi="Times New Roman" w:cs="Times New Roman"/>
          <w:sz w:val="26"/>
          <w:szCs w:val="26"/>
        </w:rPr>
        <w:t xml:space="preserve">Для регистрации на мероприятие необходимо заполнить форму по ссылке: </w:t>
      </w:r>
      <w:hyperlink r:id="rId5" w:history="1">
        <w:r w:rsidRPr="001C65FC">
          <w:rPr>
            <w:rStyle w:val="a3"/>
            <w:rFonts w:ascii="Times New Roman" w:hAnsi="Times New Roman" w:cs="Times New Roman"/>
            <w:sz w:val="26"/>
            <w:szCs w:val="26"/>
          </w:rPr>
          <w:t>https://forms.gle/uJcGcVMuCM4yir8W7</w:t>
        </w:r>
      </w:hyperlink>
      <w:r w:rsidRPr="001C65FC">
        <w:rPr>
          <w:rFonts w:ascii="Times New Roman" w:hAnsi="Times New Roman" w:cs="Times New Roman"/>
          <w:sz w:val="26"/>
          <w:szCs w:val="26"/>
        </w:rPr>
        <w:t xml:space="preserve"> в срок до 22.10.2019. Контактное лицо в Фонде ВЭД – Анастасия Дубровская, моб. +7 (952) 762-45-32, тел. +7 (495) 150-39-41 доб. 01.</w:t>
      </w:r>
    </w:p>
    <w:p w:rsidR="001C65FC" w:rsidRPr="001C65FC" w:rsidRDefault="001C65FC" w:rsidP="001C65FC">
      <w:bookmarkStart w:id="0" w:name="_GoBack"/>
      <w:bookmarkEnd w:id="0"/>
    </w:p>
    <w:p w:rsidR="000F79D4" w:rsidRDefault="000F79D4"/>
    <w:sectPr w:rsidR="000F79D4" w:rsidSect="001C65FC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126AA"/>
    <w:multiLevelType w:val="hybridMultilevel"/>
    <w:tmpl w:val="0F189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935E9D"/>
    <w:multiLevelType w:val="hybridMultilevel"/>
    <w:tmpl w:val="037E4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FC"/>
    <w:rsid w:val="000F79D4"/>
    <w:rsid w:val="001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6D13-D0EE-4C9B-9A77-330724DA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uJcGcVMuCM4yir8W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2019-10-22T06:58:00Z</dcterms:created>
  <dcterms:modified xsi:type="dcterms:W3CDTF">2019-10-22T07:04:00Z</dcterms:modified>
</cp:coreProperties>
</file>