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E2" w:rsidRDefault="003848E2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</w:p>
    <w:p w:rsidR="003848E2" w:rsidRPr="00D27D4F" w:rsidRDefault="003848E2" w:rsidP="003848E2">
      <w:pPr>
        <w:jc w:val="center"/>
        <w:rPr>
          <w:rFonts w:ascii="Times New Roman" w:eastAsia="Times New Roman" w:hAnsi="Times New Roman" w:cs="Times New Roman"/>
        </w:rPr>
      </w:pPr>
      <w:r w:rsidRPr="00D27D4F">
        <w:rPr>
          <w:rFonts w:ascii="Times New Roman" w:eastAsia="Times New Roman" w:hAnsi="Times New Roman" w:cs="Times New Roman"/>
          <w:noProof/>
          <w:lang w:val="ru-RU"/>
        </w:rPr>
        <w:drawing>
          <wp:inline distT="0" distB="0" distL="0" distR="0" wp14:anchorId="47F2FDA0" wp14:editId="4FF8C043">
            <wp:extent cx="685800" cy="9048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8E2" w:rsidRPr="00D27D4F" w:rsidRDefault="003848E2" w:rsidP="003848E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7D4F">
        <w:rPr>
          <w:rFonts w:ascii="Times New Roman" w:eastAsia="Times New Roman" w:hAnsi="Times New Roman" w:cs="Times New Roman"/>
          <w:b/>
          <w:sz w:val="32"/>
          <w:szCs w:val="32"/>
        </w:rPr>
        <w:t>КОНТРОЛЬНО-СЧЁТНАЯ ПАЛАТА ГОРОДА ЛЫТКАРИНО МОСКОВСКОЙ ОБЛАСТИ</w:t>
      </w:r>
    </w:p>
    <w:p w:rsidR="003848E2" w:rsidRPr="00D27D4F" w:rsidRDefault="003848E2" w:rsidP="003848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D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3848E2" w:rsidRPr="00D27D4F" w:rsidRDefault="003848E2" w:rsidP="003848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8E2" w:rsidRPr="00D27D4F" w:rsidRDefault="003848E2" w:rsidP="003848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8E2" w:rsidRDefault="003848E2" w:rsidP="003848E2">
      <w:pPr>
        <w:pStyle w:val="7"/>
        <w:shd w:val="clear" w:color="auto" w:fill="auto"/>
        <w:spacing w:before="0" w:after="0" w:line="322" w:lineRule="exact"/>
        <w:ind w:firstLine="0"/>
        <w:jc w:val="center"/>
        <w:rPr>
          <w:b/>
          <w:sz w:val="32"/>
          <w:szCs w:val="32"/>
          <w:lang w:val="ru-RU"/>
        </w:rPr>
      </w:pPr>
    </w:p>
    <w:p w:rsidR="003848E2" w:rsidRDefault="003848E2" w:rsidP="003848E2">
      <w:pPr>
        <w:pStyle w:val="7"/>
        <w:shd w:val="clear" w:color="auto" w:fill="auto"/>
        <w:spacing w:before="0" w:after="0" w:line="322" w:lineRule="exact"/>
        <w:ind w:firstLine="0"/>
        <w:jc w:val="center"/>
        <w:rPr>
          <w:b/>
          <w:sz w:val="32"/>
          <w:szCs w:val="32"/>
          <w:lang w:val="ru-RU"/>
        </w:rPr>
      </w:pPr>
    </w:p>
    <w:p w:rsidR="003848E2" w:rsidRDefault="003848E2" w:rsidP="003848E2">
      <w:pPr>
        <w:pStyle w:val="7"/>
        <w:shd w:val="clear" w:color="auto" w:fill="auto"/>
        <w:spacing w:before="0" w:after="0" w:line="322" w:lineRule="exact"/>
        <w:ind w:firstLine="0"/>
        <w:jc w:val="center"/>
        <w:rPr>
          <w:b/>
          <w:sz w:val="32"/>
          <w:szCs w:val="32"/>
          <w:lang w:val="ru-RU"/>
        </w:rPr>
      </w:pPr>
    </w:p>
    <w:p w:rsidR="003848E2" w:rsidRDefault="003848E2" w:rsidP="003848E2">
      <w:pPr>
        <w:pStyle w:val="7"/>
        <w:shd w:val="clear" w:color="auto" w:fill="auto"/>
        <w:spacing w:before="0" w:after="0" w:line="322" w:lineRule="exact"/>
        <w:ind w:firstLine="0"/>
        <w:jc w:val="center"/>
        <w:rPr>
          <w:b/>
          <w:sz w:val="32"/>
          <w:szCs w:val="32"/>
          <w:lang w:val="ru-RU"/>
        </w:rPr>
      </w:pPr>
    </w:p>
    <w:p w:rsidR="003848E2" w:rsidRDefault="003848E2" w:rsidP="003848E2">
      <w:pPr>
        <w:pStyle w:val="7"/>
        <w:shd w:val="clear" w:color="auto" w:fill="auto"/>
        <w:spacing w:before="0" w:after="0" w:line="322" w:lineRule="exact"/>
        <w:ind w:firstLine="0"/>
        <w:jc w:val="center"/>
        <w:rPr>
          <w:b/>
          <w:sz w:val="32"/>
          <w:szCs w:val="32"/>
          <w:lang w:val="ru-RU"/>
        </w:rPr>
      </w:pPr>
    </w:p>
    <w:p w:rsidR="003848E2" w:rsidRDefault="003848E2" w:rsidP="003848E2">
      <w:pPr>
        <w:pStyle w:val="7"/>
        <w:shd w:val="clear" w:color="auto" w:fill="auto"/>
        <w:spacing w:before="0" w:after="0" w:line="322" w:lineRule="exact"/>
        <w:ind w:firstLine="0"/>
        <w:jc w:val="center"/>
        <w:rPr>
          <w:b/>
          <w:sz w:val="32"/>
          <w:szCs w:val="32"/>
          <w:lang w:val="ru-RU"/>
        </w:rPr>
      </w:pPr>
    </w:p>
    <w:p w:rsidR="003848E2" w:rsidRDefault="003848E2" w:rsidP="003848E2">
      <w:pPr>
        <w:pStyle w:val="7"/>
        <w:shd w:val="clear" w:color="auto" w:fill="auto"/>
        <w:spacing w:before="0" w:after="0" w:line="322" w:lineRule="exact"/>
        <w:ind w:firstLine="0"/>
        <w:jc w:val="center"/>
        <w:rPr>
          <w:b/>
          <w:sz w:val="32"/>
          <w:szCs w:val="32"/>
          <w:lang w:val="ru-RU"/>
        </w:rPr>
      </w:pPr>
    </w:p>
    <w:p w:rsidR="003848E2" w:rsidRDefault="003848E2" w:rsidP="003848E2">
      <w:pPr>
        <w:pStyle w:val="7"/>
        <w:shd w:val="clear" w:color="auto" w:fill="auto"/>
        <w:spacing w:before="0" w:after="0" w:line="322" w:lineRule="exact"/>
        <w:ind w:firstLine="0"/>
        <w:jc w:val="center"/>
        <w:rPr>
          <w:b/>
          <w:sz w:val="32"/>
          <w:szCs w:val="32"/>
          <w:lang w:val="ru-RU"/>
        </w:rPr>
      </w:pPr>
    </w:p>
    <w:p w:rsidR="003848E2" w:rsidRDefault="003848E2" w:rsidP="003848E2">
      <w:pPr>
        <w:pStyle w:val="7"/>
        <w:shd w:val="clear" w:color="auto" w:fill="auto"/>
        <w:spacing w:before="0" w:after="0" w:line="322" w:lineRule="exact"/>
        <w:ind w:firstLine="0"/>
        <w:jc w:val="center"/>
        <w:rPr>
          <w:b/>
          <w:sz w:val="32"/>
          <w:szCs w:val="32"/>
          <w:lang w:val="ru-RU"/>
        </w:rPr>
      </w:pPr>
      <w:r w:rsidRPr="00A47B34">
        <w:rPr>
          <w:b/>
          <w:sz w:val="32"/>
          <w:szCs w:val="32"/>
          <w:lang w:val="ru-RU"/>
        </w:rPr>
        <w:t>Стандарт</w:t>
      </w:r>
      <w:r w:rsidRPr="00A47B34">
        <w:rPr>
          <w:b/>
          <w:sz w:val="32"/>
          <w:szCs w:val="32"/>
        </w:rPr>
        <w:t xml:space="preserve"> </w:t>
      </w:r>
    </w:p>
    <w:p w:rsidR="003848E2" w:rsidRPr="003848E2" w:rsidRDefault="003848E2" w:rsidP="003848E2">
      <w:pPr>
        <w:pStyle w:val="7"/>
        <w:shd w:val="clear" w:color="auto" w:fill="auto"/>
        <w:spacing w:before="0" w:after="0" w:line="322" w:lineRule="exact"/>
        <w:ind w:firstLine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</w:t>
      </w:r>
      <w:r w:rsidRPr="003848E2">
        <w:rPr>
          <w:b/>
          <w:sz w:val="32"/>
          <w:szCs w:val="32"/>
        </w:rPr>
        <w:t xml:space="preserve">нешнего муниципального финансового контроля </w:t>
      </w:r>
    </w:p>
    <w:p w:rsidR="003848E2" w:rsidRPr="003848E2" w:rsidRDefault="003848E2" w:rsidP="003848E2">
      <w:pPr>
        <w:pStyle w:val="25"/>
        <w:shd w:val="clear" w:color="auto" w:fill="auto"/>
        <w:spacing w:before="0"/>
        <w:jc w:val="center"/>
        <w:rPr>
          <w:b/>
          <w:sz w:val="32"/>
          <w:szCs w:val="32"/>
          <w:lang w:val="ru-RU"/>
        </w:rPr>
      </w:pPr>
      <w:r w:rsidRPr="003848E2">
        <w:rPr>
          <w:b/>
          <w:sz w:val="32"/>
          <w:szCs w:val="32"/>
        </w:rPr>
        <w:t>«</w:t>
      </w:r>
      <w:r>
        <w:rPr>
          <w:b/>
          <w:sz w:val="32"/>
          <w:szCs w:val="32"/>
          <w:lang w:val="ru-RU"/>
        </w:rPr>
        <w:t>Э</w:t>
      </w:r>
      <w:r w:rsidRPr="003848E2">
        <w:rPr>
          <w:b/>
          <w:sz w:val="32"/>
          <w:szCs w:val="32"/>
          <w:lang w:val="ru-RU"/>
        </w:rPr>
        <w:t xml:space="preserve">кспертиза проектов муниципальных программ </w:t>
      </w:r>
      <w:r>
        <w:rPr>
          <w:b/>
          <w:sz w:val="32"/>
          <w:szCs w:val="32"/>
          <w:lang w:val="ru-RU"/>
        </w:rPr>
        <w:t>города Лыткарино Московской области</w:t>
      </w:r>
      <w:r w:rsidRPr="003848E2">
        <w:rPr>
          <w:b/>
          <w:sz w:val="32"/>
          <w:szCs w:val="32"/>
          <w:lang w:val="ru-RU"/>
        </w:rPr>
        <w:t>»</w:t>
      </w:r>
    </w:p>
    <w:p w:rsidR="003848E2" w:rsidRDefault="003848E2" w:rsidP="003848E2">
      <w:pPr>
        <w:pStyle w:val="25"/>
        <w:shd w:val="clear" w:color="auto" w:fill="auto"/>
        <w:spacing w:before="0"/>
        <w:rPr>
          <w:sz w:val="28"/>
          <w:szCs w:val="28"/>
          <w:lang w:val="ru-RU"/>
        </w:rPr>
      </w:pPr>
    </w:p>
    <w:p w:rsidR="003848E2" w:rsidRDefault="003848E2" w:rsidP="003848E2">
      <w:pPr>
        <w:pStyle w:val="25"/>
        <w:shd w:val="clear" w:color="auto" w:fill="auto"/>
        <w:spacing w:before="0"/>
        <w:rPr>
          <w:sz w:val="28"/>
          <w:szCs w:val="28"/>
          <w:lang w:val="ru-RU"/>
        </w:rPr>
      </w:pPr>
    </w:p>
    <w:p w:rsidR="003848E2" w:rsidRDefault="003848E2" w:rsidP="003848E2">
      <w:pPr>
        <w:pStyle w:val="25"/>
        <w:shd w:val="clear" w:color="auto" w:fill="auto"/>
        <w:spacing w:before="0"/>
        <w:rPr>
          <w:sz w:val="28"/>
          <w:szCs w:val="28"/>
          <w:lang w:val="ru-RU"/>
        </w:rPr>
      </w:pPr>
    </w:p>
    <w:p w:rsidR="003848E2" w:rsidRDefault="003848E2" w:rsidP="003848E2">
      <w:pPr>
        <w:pStyle w:val="25"/>
        <w:shd w:val="clear" w:color="auto" w:fill="auto"/>
        <w:spacing w:before="0"/>
        <w:rPr>
          <w:sz w:val="28"/>
          <w:szCs w:val="28"/>
          <w:lang w:val="ru-RU"/>
        </w:rPr>
      </w:pPr>
    </w:p>
    <w:p w:rsidR="003848E2" w:rsidRDefault="003848E2" w:rsidP="003848E2">
      <w:pPr>
        <w:pStyle w:val="25"/>
        <w:shd w:val="clear" w:color="auto" w:fill="auto"/>
        <w:spacing w:before="0"/>
        <w:rPr>
          <w:sz w:val="28"/>
          <w:szCs w:val="28"/>
          <w:lang w:val="ru-RU"/>
        </w:rPr>
      </w:pPr>
    </w:p>
    <w:p w:rsidR="003848E2" w:rsidRDefault="003848E2" w:rsidP="003848E2">
      <w:pPr>
        <w:pStyle w:val="25"/>
        <w:shd w:val="clear" w:color="auto" w:fill="auto"/>
        <w:spacing w:before="0"/>
        <w:rPr>
          <w:sz w:val="28"/>
          <w:szCs w:val="28"/>
          <w:lang w:val="ru-RU"/>
        </w:rPr>
      </w:pPr>
    </w:p>
    <w:p w:rsidR="003848E2" w:rsidRDefault="003848E2" w:rsidP="003848E2">
      <w:pPr>
        <w:pStyle w:val="25"/>
        <w:shd w:val="clear" w:color="auto" w:fill="auto"/>
        <w:spacing w:before="0"/>
        <w:rPr>
          <w:sz w:val="28"/>
          <w:szCs w:val="28"/>
          <w:lang w:val="ru-RU"/>
        </w:rPr>
      </w:pPr>
    </w:p>
    <w:p w:rsidR="003848E2" w:rsidRDefault="003848E2" w:rsidP="003848E2">
      <w:pPr>
        <w:pStyle w:val="25"/>
        <w:shd w:val="clear" w:color="auto" w:fill="auto"/>
        <w:spacing w:before="0"/>
        <w:rPr>
          <w:sz w:val="28"/>
          <w:szCs w:val="28"/>
          <w:lang w:val="ru-RU"/>
        </w:rPr>
      </w:pPr>
    </w:p>
    <w:p w:rsidR="003848E2" w:rsidRPr="00A47B34" w:rsidRDefault="003848E2" w:rsidP="003848E2">
      <w:pPr>
        <w:pStyle w:val="25"/>
        <w:shd w:val="clear" w:color="auto" w:fill="auto"/>
        <w:spacing w:before="0"/>
        <w:ind w:left="5670"/>
        <w:jc w:val="left"/>
        <w:rPr>
          <w:b/>
          <w:sz w:val="28"/>
          <w:szCs w:val="28"/>
          <w:lang w:val="ru-RU"/>
        </w:rPr>
      </w:pPr>
      <w:r w:rsidRPr="00A47B34">
        <w:rPr>
          <w:sz w:val="28"/>
          <w:szCs w:val="28"/>
          <w:lang w:val="ru-RU"/>
        </w:rPr>
        <w:t>Утверждено</w:t>
      </w:r>
    </w:p>
    <w:p w:rsidR="003848E2" w:rsidRDefault="003848E2" w:rsidP="003848E2">
      <w:pPr>
        <w:pStyle w:val="25"/>
        <w:shd w:val="clear" w:color="auto" w:fill="auto"/>
        <w:spacing w:before="0"/>
        <w:ind w:left="5670"/>
        <w:jc w:val="left"/>
        <w:rPr>
          <w:b/>
          <w:sz w:val="28"/>
          <w:szCs w:val="28"/>
          <w:lang w:val="ru-RU"/>
        </w:rPr>
      </w:pPr>
      <w:r w:rsidRPr="00A47B34">
        <w:rPr>
          <w:sz w:val="28"/>
          <w:szCs w:val="28"/>
          <w:lang w:val="ru-RU"/>
        </w:rPr>
        <w:t>Приказом КСП г. Лыткарино</w:t>
      </w:r>
    </w:p>
    <w:p w:rsidR="003848E2" w:rsidRDefault="003848E2" w:rsidP="003848E2">
      <w:pPr>
        <w:pStyle w:val="25"/>
        <w:shd w:val="clear" w:color="auto" w:fill="auto"/>
        <w:spacing w:before="0"/>
        <w:ind w:left="5670"/>
        <w:jc w:val="lef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A47B34">
        <w:rPr>
          <w:sz w:val="28"/>
          <w:szCs w:val="28"/>
          <w:lang w:val="ru-RU"/>
        </w:rPr>
        <w:t>т 29.12.2016 №3</w:t>
      </w:r>
      <w:r>
        <w:rPr>
          <w:sz w:val="28"/>
          <w:szCs w:val="28"/>
          <w:lang w:val="ru-RU"/>
        </w:rPr>
        <w:t>9</w:t>
      </w:r>
    </w:p>
    <w:p w:rsidR="003848E2" w:rsidRDefault="003848E2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</w:p>
    <w:p w:rsidR="003848E2" w:rsidRDefault="003848E2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</w:p>
    <w:p w:rsidR="003848E2" w:rsidRDefault="003848E2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</w:p>
    <w:p w:rsidR="003848E2" w:rsidRDefault="003848E2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</w:p>
    <w:p w:rsidR="003848E2" w:rsidRDefault="003848E2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</w:p>
    <w:p w:rsidR="003848E2" w:rsidRDefault="003848E2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</w:p>
    <w:p w:rsidR="006C0BBB" w:rsidRDefault="006C0BBB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</w:p>
    <w:p w:rsidR="006C0BBB" w:rsidRDefault="006C0BBB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</w:p>
    <w:p w:rsidR="006C0BBB" w:rsidRDefault="006C0BBB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</w:p>
    <w:p w:rsidR="006C0BBB" w:rsidRDefault="006C0BBB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</w:p>
    <w:p w:rsidR="006C0BBB" w:rsidRDefault="006C0BBB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</w:p>
    <w:p w:rsidR="006C0BBB" w:rsidRDefault="006C0BBB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</w:p>
    <w:p w:rsidR="006C0BBB" w:rsidRDefault="006C0BBB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</w:p>
    <w:p w:rsidR="006C0BBB" w:rsidRDefault="006C0BBB" w:rsidP="003848E2">
      <w:pPr>
        <w:pStyle w:val="4"/>
        <w:shd w:val="clear" w:color="auto" w:fill="auto"/>
        <w:spacing w:before="0" w:after="0" w:line="240" w:lineRule="auto"/>
        <w:rPr>
          <w:b/>
          <w:sz w:val="24"/>
          <w:szCs w:val="24"/>
          <w:lang w:val="ru-RU"/>
        </w:rPr>
      </w:pPr>
    </w:p>
    <w:p w:rsidR="00EA41DC" w:rsidRDefault="005E4CBB" w:rsidP="005E4CBB">
      <w:pPr>
        <w:pStyle w:val="12"/>
        <w:keepNext/>
        <w:keepLines/>
        <w:shd w:val="clear" w:color="auto" w:fill="auto"/>
        <w:spacing w:before="240" w:after="360" w:line="260" w:lineRule="exact"/>
        <w:ind w:left="23"/>
        <w:rPr>
          <w:lang w:val="ru-RU"/>
        </w:rPr>
      </w:pPr>
      <w:bookmarkStart w:id="0" w:name="bookmark1"/>
      <w:bookmarkStart w:id="1" w:name="_Toc471997825"/>
      <w:bookmarkStart w:id="2" w:name="_Toc471998048"/>
      <w:r w:rsidRPr="005E4CBB">
        <w:rPr>
          <w:sz w:val="28"/>
          <w:szCs w:val="28"/>
        </w:rPr>
        <w:lastRenderedPageBreak/>
        <w:t>С</w:t>
      </w:r>
      <w:r w:rsidRPr="005E4CBB">
        <w:rPr>
          <w:sz w:val="28"/>
          <w:szCs w:val="28"/>
          <w:lang w:val="ru-RU"/>
        </w:rPr>
        <w:t>одержание</w:t>
      </w:r>
      <w:bookmarkEnd w:id="1"/>
      <w:bookmarkEnd w:id="2"/>
    </w:p>
    <w:p w:rsidR="006C0BBB" w:rsidRDefault="006C0BBB">
      <w:pPr>
        <w:pStyle w:val="14"/>
        <w:tabs>
          <w:tab w:val="right" w:leader="dot" w:pos="965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/>
        </w:rPr>
      </w:pPr>
      <w:r w:rsidRPr="006C0BBB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Pr="006C0BBB">
        <w:rPr>
          <w:rFonts w:ascii="Times New Roman" w:hAnsi="Times New Roman" w:cs="Times New Roman"/>
          <w:sz w:val="28"/>
          <w:szCs w:val="28"/>
          <w:lang w:val="ru-RU"/>
        </w:rPr>
        <w:instrText xml:space="preserve"> TOC \o "1-3" \h \z \u </w:instrText>
      </w:r>
      <w:r w:rsidRPr="006C0BBB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</w:p>
    <w:p w:rsidR="006C0BBB" w:rsidRDefault="006C0BBB">
      <w:pPr>
        <w:pStyle w:val="14"/>
        <w:tabs>
          <w:tab w:val="left" w:pos="440"/>
          <w:tab w:val="right" w:leader="dot" w:pos="965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/>
        </w:rPr>
      </w:pPr>
      <w:r w:rsidRPr="00D23545">
        <w:rPr>
          <w:rStyle w:val="a3"/>
          <w:noProof/>
        </w:rPr>
        <w:fldChar w:fldCharType="begin"/>
      </w:r>
      <w:r w:rsidRPr="00D23545">
        <w:rPr>
          <w:rStyle w:val="a3"/>
          <w:noProof/>
        </w:rPr>
        <w:instrText xml:space="preserve"> </w:instrText>
      </w:r>
      <w:r>
        <w:rPr>
          <w:noProof/>
        </w:rPr>
        <w:instrText>HYPERLINK \l "_Toc471998049"</w:instrText>
      </w:r>
      <w:r w:rsidRPr="00D23545">
        <w:rPr>
          <w:rStyle w:val="a3"/>
          <w:noProof/>
        </w:rPr>
        <w:instrText xml:space="preserve"> </w:instrText>
      </w:r>
      <w:r w:rsidRPr="00D23545">
        <w:rPr>
          <w:rStyle w:val="a3"/>
          <w:noProof/>
        </w:rPr>
      </w:r>
      <w:r w:rsidRPr="00D23545">
        <w:rPr>
          <w:rStyle w:val="a3"/>
          <w:noProof/>
        </w:rPr>
        <w:fldChar w:fldCharType="separate"/>
      </w:r>
      <w:r w:rsidRPr="00D23545">
        <w:rPr>
          <w:rStyle w:val="a3"/>
          <w:rFonts w:ascii="Times New Roman" w:hAnsi="Times New Roman" w:cs="Times New Roman"/>
          <w:noProof/>
          <w:lang w:val="ru-RU"/>
        </w:rPr>
        <w:t>1.</w:t>
      </w:r>
      <w:bookmarkStart w:id="3" w:name="_GoBack"/>
      <w:bookmarkEnd w:id="3"/>
      <w:r w:rsidRPr="00D23545">
        <w:rPr>
          <w:rStyle w:val="a3"/>
          <w:rFonts w:ascii="Times New Roman" w:hAnsi="Times New Roman" w:cs="Times New Roman"/>
          <w:noProof/>
          <w:lang w:val="ru-RU"/>
        </w:rPr>
        <w:t xml:space="preserve"> Общие положения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_Toc471998049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 w:rsidRPr="00D23545">
        <w:rPr>
          <w:rStyle w:val="a3"/>
          <w:noProof/>
        </w:rPr>
        <w:fldChar w:fldCharType="end"/>
      </w:r>
    </w:p>
    <w:p w:rsidR="006C0BBB" w:rsidRDefault="006C0BBB">
      <w:pPr>
        <w:pStyle w:val="14"/>
        <w:tabs>
          <w:tab w:val="right" w:leader="dot" w:pos="965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/>
        </w:rPr>
      </w:pPr>
      <w:hyperlink w:anchor="_Toc471998050" w:history="1">
        <w:r w:rsidRPr="00D23545">
          <w:rPr>
            <w:rStyle w:val="a3"/>
            <w:rFonts w:ascii="Times New Roman" w:hAnsi="Times New Roman" w:cs="Times New Roman"/>
            <w:noProof/>
          </w:rPr>
          <w:t>2. Требования к проведению экспертизы проекта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_Toc471998050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C0BBB" w:rsidRDefault="006C0BBB">
      <w:pPr>
        <w:pStyle w:val="14"/>
        <w:tabs>
          <w:tab w:val="right" w:leader="dot" w:pos="965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/>
        </w:rPr>
      </w:pPr>
      <w:hyperlink w:anchor="_Toc471998051" w:history="1">
        <w:r w:rsidRPr="00D23545">
          <w:rPr>
            <w:rStyle w:val="a3"/>
            <w:rFonts w:ascii="Times New Roman" w:hAnsi="Times New Roman" w:cs="Times New Roman"/>
            <w:noProof/>
          </w:rPr>
          <w:t>муниципальной</w:t>
        </w:r>
        <w:r w:rsidRPr="00D23545">
          <w:rPr>
            <w:rStyle w:val="a3"/>
            <w:rFonts w:ascii="Times New Roman" w:hAnsi="Times New Roman" w:cs="Times New Roman"/>
            <w:noProof/>
            <w:lang w:val="ru-RU"/>
          </w:rPr>
          <w:t xml:space="preserve"> </w:t>
        </w:r>
        <w:r w:rsidRPr="00D23545">
          <w:rPr>
            <w:rStyle w:val="a3"/>
            <w:rFonts w:ascii="Times New Roman" w:hAnsi="Times New Roman" w:cs="Times New Roman"/>
            <w:noProof/>
          </w:rPr>
          <w:t>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_Toc471998051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C0BBB" w:rsidRDefault="006C0BBB">
      <w:pPr>
        <w:pStyle w:val="14"/>
        <w:tabs>
          <w:tab w:val="right" w:leader="dot" w:pos="965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/>
        </w:rPr>
      </w:pPr>
      <w:hyperlink w:anchor="_Toc471998052" w:history="1">
        <w:r w:rsidRPr="00D23545">
          <w:rPr>
            <w:rStyle w:val="a3"/>
            <w:rFonts w:ascii="Times New Roman" w:hAnsi="Times New Roman" w:cs="Times New Roman"/>
            <w:noProof/>
          </w:rPr>
          <w:t>3. Порядок проведения экспертизы проекта муниципальной</w:t>
        </w:r>
        <w:r w:rsidRPr="00D23545">
          <w:rPr>
            <w:rStyle w:val="a3"/>
            <w:rFonts w:ascii="Times New Roman" w:hAnsi="Times New Roman" w:cs="Times New Roman"/>
            <w:noProof/>
            <w:lang w:val="ru-RU"/>
          </w:rPr>
          <w:t xml:space="preserve"> </w:t>
        </w:r>
        <w:r w:rsidRPr="00D23545">
          <w:rPr>
            <w:rStyle w:val="a3"/>
            <w:rFonts w:ascii="Times New Roman" w:hAnsi="Times New Roman" w:cs="Times New Roman"/>
            <w:noProof/>
          </w:rPr>
          <w:t>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_Toc471998052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C0BBB" w:rsidRDefault="006C0BBB">
      <w:pPr>
        <w:pStyle w:val="14"/>
        <w:tabs>
          <w:tab w:val="right" w:leader="dot" w:pos="9657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/>
        </w:rPr>
      </w:pPr>
      <w:hyperlink w:anchor="_Toc471998053" w:history="1">
        <w:r w:rsidRPr="00D23545">
          <w:rPr>
            <w:rStyle w:val="a3"/>
            <w:rFonts w:ascii="Times New Roman" w:hAnsi="Times New Roman" w:cs="Times New Roman"/>
            <w:noProof/>
          </w:rPr>
          <w:t>4. Требования к оформлению результатов экспертизы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_Toc471998053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  <w:lang w:val="ru-RU"/>
        </w:rPr>
      </w:pPr>
      <w:r w:rsidRPr="006C0BBB">
        <w:rPr>
          <w:sz w:val="28"/>
          <w:szCs w:val="28"/>
          <w:lang w:val="ru-RU"/>
        </w:rPr>
        <w:fldChar w:fldCharType="end"/>
      </w:r>
      <w:bookmarkStart w:id="4" w:name="bookmark2"/>
      <w:bookmarkEnd w:id="0"/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  <w:lang w:val="ru-RU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  <w:lang w:val="ru-RU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  <w:lang w:val="ru-RU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  <w:lang w:val="ru-RU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  <w:lang w:val="ru-RU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  <w:lang w:val="ru-RU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  <w:lang w:val="ru-RU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  <w:lang w:val="ru-RU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  <w:lang w:val="ru-RU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  <w:lang w:val="ru-RU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sz w:val="28"/>
          <w:szCs w:val="28"/>
          <w:lang w:val="ru-RU"/>
        </w:rPr>
      </w:pPr>
    </w:p>
    <w:p w:rsidR="006C0BBB" w:rsidRDefault="006C0BBB" w:rsidP="006C0BBB">
      <w:pPr>
        <w:pStyle w:val="20"/>
        <w:keepNext/>
        <w:keepLines/>
        <w:shd w:val="clear" w:color="auto" w:fill="auto"/>
        <w:spacing w:after="186" w:line="260" w:lineRule="exact"/>
        <w:ind w:left="3960"/>
        <w:rPr>
          <w:lang w:val="ru-RU"/>
        </w:rPr>
      </w:pPr>
    </w:p>
    <w:p w:rsidR="006C0BBB" w:rsidRDefault="006C0BBB">
      <w:pPr>
        <w:pStyle w:val="20"/>
        <w:keepNext/>
        <w:keepLines/>
        <w:shd w:val="clear" w:color="auto" w:fill="auto"/>
        <w:spacing w:after="0" w:line="260" w:lineRule="exact"/>
        <w:ind w:left="3400"/>
        <w:rPr>
          <w:lang w:val="ru-RU"/>
        </w:rPr>
      </w:pPr>
    </w:p>
    <w:p w:rsidR="006C0BBB" w:rsidRDefault="006C0BBB">
      <w:pPr>
        <w:pStyle w:val="20"/>
        <w:keepNext/>
        <w:keepLines/>
        <w:shd w:val="clear" w:color="auto" w:fill="auto"/>
        <w:spacing w:after="0" w:line="260" w:lineRule="exact"/>
        <w:ind w:left="3400"/>
        <w:rPr>
          <w:lang w:val="ru-RU"/>
        </w:rPr>
      </w:pPr>
    </w:p>
    <w:bookmarkEnd w:id="4"/>
    <w:p w:rsidR="006C0BBB" w:rsidRDefault="006C0BBB" w:rsidP="006C0BBB">
      <w:pPr>
        <w:rPr>
          <w:lang w:val="ru-RU"/>
        </w:rPr>
      </w:pPr>
    </w:p>
    <w:p w:rsidR="006C0BBB" w:rsidRDefault="006C0BBB" w:rsidP="006C0BBB">
      <w:pPr>
        <w:rPr>
          <w:lang w:val="ru-RU"/>
        </w:rPr>
      </w:pPr>
    </w:p>
    <w:p w:rsidR="006C0BBB" w:rsidRDefault="006C0BBB" w:rsidP="006C0BBB">
      <w:pPr>
        <w:rPr>
          <w:lang w:val="ru-RU"/>
        </w:rPr>
      </w:pPr>
    </w:p>
    <w:p w:rsidR="006C0BBB" w:rsidRDefault="006C0BBB" w:rsidP="006C0BBB">
      <w:pPr>
        <w:rPr>
          <w:lang w:val="ru-RU"/>
        </w:rPr>
      </w:pPr>
    </w:p>
    <w:p w:rsidR="006C0BBB" w:rsidRDefault="006C0BBB" w:rsidP="006C0BBB">
      <w:pPr>
        <w:rPr>
          <w:lang w:val="ru-RU"/>
        </w:rPr>
      </w:pPr>
    </w:p>
    <w:p w:rsidR="006C0BBB" w:rsidRDefault="006C0BBB" w:rsidP="006C0BBB">
      <w:pPr>
        <w:rPr>
          <w:lang w:val="ru-RU"/>
        </w:rPr>
      </w:pPr>
    </w:p>
    <w:p w:rsidR="006C0BBB" w:rsidRDefault="006C0BBB" w:rsidP="006C0BBB">
      <w:pPr>
        <w:rPr>
          <w:lang w:val="ru-RU"/>
        </w:rPr>
      </w:pPr>
    </w:p>
    <w:p w:rsidR="006C0BBB" w:rsidRDefault="006C0BBB" w:rsidP="006C0BBB">
      <w:pPr>
        <w:rPr>
          <w:lang w:val="ru-RU"/>
        </w:rPr>
      </w:pPr>
    </w:p>
    <w:p w:rsidR="006C0BBB" w:rsidRDefault="006C0BBB" w:rsidP="006C0BBB">
      <w:pPr>
        <w:rPr>
          <w:lang w:val="ru-RU"/>
        </w:rPr>
      </w:pPr>
    </w:p>
    <w:p w:rsidR="006C0BBB" w:rsidRDefault="006C0BBB" w:rsidP="006C0BBB">
      <w:pPr>
        <w:rPr>
          <w:lang w:val="ru-RU"/>
        </w:rPr>
      </w:pPr>
    </w:p>
    <w:p w:rsidR="006C0BBB" w:rsidRDefault="006C0BBB" w:rsidP="006C0BBB">
      <w:pPr>
        <w:rPr>
          <w:lang w:val="ru-RU"/>
        </w:rPr>
      </w:pPr>
    </w:p>
    <w:p w:rsidR="006C0BBB" w:rsidRPr="006C0BBB" w:rsidRDefault="006C0BBB" w:rsidP="006C0BBB">
      <w:pPr>
        <w:pStyle w:val="1"/>
        <w:numPr>
          <w:ilvl w:val="0"/>
          <w:numId w:val="14"/>
        </w:numPr>
        <w:spacing w:after="240"/>
        <w:jc w:val="center"/>
        <w:rPr>
          <w:rFonts w:ascii="Times New Roman" w:hAnsi="Times New Roman" w:cs="Times New Roman"/>
          <w:color w:val="auto"/>
          <w:lang w:val="ru-RU"/>
        </w:rPr>
      </w:pPr>
      <w:bookmarkStart w:id="5" w:name="_Toc471998049"/>
      <w:r>
        <w:rPr>
          <w:rFonts w:ascii="Times New Roman" w:hAnsi="Times New Roman" w:cs="Times New Roman"/>
          <w:color w:val="auto"/>
          <w:lang w:val="ru-RU"/>
        </w:rPr>
        <w:lastRenderedPageBreak/>
        <w:t>Общие положения</w:t>
      </w:r>
      <w:bookmarkEnd w:id="5"/>
    </w:p>
    <w:p w:rsidR="000D7BF9" w:rsidRPr="006C0BBB" w:rsidRDefault="00B15D75">
      <w:pPr>
        <w:pStyle w:val="4"/>
        <w:numPr>
          <w:ilvl w:val="0"/>
          <w:numId w:val="2"/>
        </w:numPr>
        <w:shd w:val="clear" w:color="auto" w:fill="auto"/>
        <w:tabs>
          <w:tab w:val="left" w:pos="1296"/>
        </w:tabs>
        <w:spacing w:before="0" w:after="0" w:line="323" w:lineRule="exact"/>
        <w:ind w:left="20" w:right="20" w:firstLine="720"/>
        <w:jc w:val="both"/>
      </w:pPr>
      <w:r w:rsidRPr="006C0BBB">
        <w:t>Стандарт «Экспертиза проектов муниципальных программ муниципального образования» (далее -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 учетом положений нормативных правовых актов муниципального образования, определяющих порядок разработки, реализации и оценки эффективности муниципальных программ муниципального образования</w:t>
      </w:r>
      <w:r w:rsidR="006C0BBB" w:rsidRPr="006C0BBB">
        <w:rPr>
          <w:lang w:val="ru-RU"/>
        </w:rPr>
        <w:t xml:space="preserve"> «город Лыткарино».</w:t>
      </w:r>
    </w:p>
    <w:p w:rsidR="000D7BF9" w:rsidRDefault="00B15D75" w:rsidP="006C0BBB">
      <w:pPr>
        <w:pStyle w:val="4"/>
        <w:numPr>
          <w:ilvl w:val="0"/>
          <w:numId w:val="2"/>
        </w:numPr>
        <w:shd w:val="clear" w:color="auto" w:fill="auto"/>
        <w:tabs>
          <w:tab w:val="left" w:pos="1306"/>
        </w:tabs>
        <w:spacing w:before="0" w:after="0" w:line="323" w:lineRule="exact"/>
        <w:ind w:left="20" w:right="20" w:firstLine="720"/>
        <w:jc w:val="both"/>
      </w:pPr>
      <w:r w:rsidRPr="00012F52">
        <w:t>Стандарт определяет общие</w:t>
      </w:r>
      <w:r>
        <w:t xml:space="preserve"> требования и принципы проведения </w:t>
      </w:r>
      <w:r w:rsidR="006C0BBB">
        <w:rPr>
          <w:lang w:val="ru-RU"/>
        </w:rPr>
        <w:t>Контрольно-счетной палатой</w:t>
      </w:r>
      <w:r>
        <w:t xml:space="preserve"> </w:t>
      </w:r>
      <w:r w:rsidR="00012F52">
        <w:rPr>
          <w:lang w:val="ru-RU"/>
        </w:rPr>
        <w:t>города Лыткарино</w:t>
      </w:r>
      <w:r w:rsidR="006C0BBB">
        <w:rPr>
          <w:lang w:val="ru-RU"/>
        </w:rPr>
        <w:t xml:space="preserve"> (далее - </w:t>
      </w:r>
      <w:r w:rsidR="006C0BBB" w:rsidRPr="006C0BBB">
        <w:rPr>
          <w:lang w:val="ru-RU"/>
        </w:rPr>
        <w:t>КСП города Лыткарино</w:t>
      </w:r>
      <w:r w:rsidR="006C0BBB">
        <w:rPr>
          <w:lang w:val="ru-RU"/>
        </w:rPr>
        <w:t>)</w:t>
      </w:r>
      <w:r>
        <w:t xml:space="preserve"> экспертизы проектов муниципальных программ (далее - программы), а также проектов изменений действующих программ (далее - экспертиза проектов программ) в пределах полномочий и задач, возложенных на КСП </w:t>
      </w:r>
      <w:r w:rsidR="00012F52" w:rsidRPr="00012F52">
        <w:t>города Лыткарино</w:t>
      </w:r>
      <w:r>
        <w:t>.</w:t>
      </w:r>
    </w:p>
    <w:p w:rsidR="000D7BF9" w:rsidRDefault="00B15D75" w:rsidP="008A4049">
      <w:pPr>
        <w:pStyle w:val="4"/>
        <w:numPr>
          <w:ilvl w:val="0"/>
          <w:numId w:val="2"/>
        </w:numPr>
        <w:shd w:val="clear" w:color="auto" w:fill="auto"/>
        <w:tabs>
          <w:tab w:val="left" w:pos="1301"/>
        </w:tabs>
        <w:spacing w:before="0" w:after="0" w:line="323" w:lineRule="exact"/>
        <w:ind w:left="20" w:right="20" w:firstLine="720"/>
        <w:jc w:val="both"/>
      </w:pPr>
      <w:r>
        <w:t xml:space="preserve">Стандарт разработан для использования инспекторами и иными сотрудниками КСП </w:t>
      </w:r>
      <w:r w:rsidR="008A4049" w:rsidRPr="008A4049">
        <w:t xml:space="preserve">города Лыткарино </w:t>
      </w:r>
      <w:r>
        <w:t>при проведении экспертизы проектов программ. Требования стандарта обязательны также и для привлекаемых экспертов, участвующих в проведении экспертизы проекта программы.</w:t>
      </w:r>
    </w:p>
    <w:p w:rsidR="000D7BF9" w:rsidRDefault="00B15D75" w:rsidP="008A4049">
      <w:pPr>
        <w:pStyle w:val="4"/>
        <w:numPr>
          <w:ilvl w:val="0"/>
          <w:numId w:val="2"/>
        </w:numPr>
        <w:shd w:val="clear" w:color="auto" w:fill="auto"/>
        <w:tabs>
          <w:tab w:val="left" w:pos="1291"/>
        </w:tabs>
        <w:spacing w:before="0" w:after="0" w:line="323" w:lineRule="exact"/>
        <w:ind w:left="20" w:right="20" w:firstLine="720"/>
        <w:jc w:val="both"/>
      </w:pPr>
      <w:r>
        <w:t xml:space="preserve">Экспертиза проекта программы осуществляется КСП </w:t>
      </w:r>
      <w:r w:rsidR="008A4049" w:rsidRPr="008A4049">
        <w:t>города Лыткарино</w:t>
      </w:r>
      <w:r>
        <w:t xml:space="preserve"> на основании п.7 ч.2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0D7BF9" w:rsidRDefault="00B15D75">
      <w:pPr>
        <w:pStyle w:val="4"/>
        <w:numPr>
          <w:ilvl w:val="0"/>
          <w:numId w:val="2"/>
        </w:numPr>
        <w:shd w:val="clear" w:color="auto" w:fill="auto"/>
        <w:tabs>
          <w:tab w:val="left" w:pos="1291"/>
        </w:tabs>
        <w:spacing w:before="0" w:after="0" w:line="323" w:lineRule="exact"/>
        <w:ind w:left="20" w:right="20" w:firstLine="720"/>
        <w:jc w:val="both"/>
      </w:pPr>
      <w:r>
        <w:t>Целью экспертизы проекта программы является выявление или подтверждение отсутствия нарушений и недостатков проекта программы, создающих условия неправомерного и (или) неэффективного использования средств бюджета муниципального образования, невыполнения (неполного выполнения) задач и функций муниципального образования. В ходе экспертизы осуществляется содержательное рассмотрение и оценка проекта программы.</w:t>
      </w:r>
    </w:p>
    <w:p w:rsidR="000D7BF9" w:rsidRDefault="00B15D75">
      <w:pPr>
        <w:pStyle w:val="4"/>
        <w:shd w:val="clear" w:color="auto" w:fill="auto"/>
        <w:spacing w:before="0" w:after="0" w:line="323" w:lineRule="exact"/>
        <w:ind w:left="20" w:right="20" w:firstLine="720"/>
        <w:jc w:val="both"/>
      </w:pPr>
      <w:r>
        <w:t xml:space="preserve">Экспертиза проекта программы не предполагает оценку общего социального, экономического эффекта от реализации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КСП </w:t>
      </w:r>
      <w:r w:rsidR="008A4049" w:rsidRPr="008A4049">
        <w:t>города Лыткарино</w:t>
      </w:r>
      <w:r>
        <w:t xml:space="preserve"> вправе выражать свое мнение по указанным аспектам.</w:t>
      </w:r>
    </w:p>
    <w:p w:rsidR="000D7BF9" w:rsidRDefault="00B15D75">
      <w:pPr>
        <w:pStyle w:val="4"/>
        <w:shd w:val="clear" w:color="auto" w:fill="auto"/>
        <w:spacing w:before="0" w:after="0" w:line="323" w:lineRule="exact"/>
        <w:ind w:left="20" w:right="20" w:firstLine="720"/>
        <w:jc w:val="both"/>
      </w:pPr>
      <w:proofErr w:type="gramStart"/>
      <w:r>
        <w:t>Экспертиза проекта программы включает оценку её соответствия основным направлениям государственной политики, установленным законами и иными нормативными правовыми актами Российской Федерации, Московской области и органов местного самоуправления в соответствующей сфере обеспечения жизнедеятельности муниципального образования.</w:t>
      </w:r>
      <w:proofErr w:type="gramEnd"/>
    </w:p>
    <w:p w:rsidR="000D7BF9" w:rsidRDefault="00B15D75" w:rsidP="003C1C4A">
      <w:pPr>
        <w:pStyle w:val="4"/>
        <w:shd w:val="clear" w:color="auto" w:fill="auto"/>
        <w:spacing w:before="0" w:after="0" w:line="323" w:lineRule="exact"/>
        <w:ind w:left="20" w:firstLine="720"/>
        <w:jc w:val="both"/>
      </w:pPr>
      <w:r>
        <w:t xml:space="preserve">Заключение КСП </w:t>
      </w:r>
      <w:r w:rsidR="008A4049" w:rsidRPr="008A4049">
        <w:t>города Лыткарино</w:t>
      </w:r>
      <w:r>
        <w:t xml:space="preserve"> по результатам</w:t>
      </w:r>
      <w:r w:rsidR="003C1C4A">
        <w:rPr>
          <w:lang w:val="ru-RU"/>
        </w:rPr>
        <w:t xml:space="preserve"> </w:t>
      </w:r>
      <w:r>
        <w:t>экспертизы не должно содержать политических оценок проекта программы.</w:t>
      </w:r>
    </w:p>
    <w:p w:rsidR="000D7BF9" w:rsidRDefault="00B15D75">
      <w:pPr>
        <w:pStyle w:val="4"/>
        <w:numPr>
          <w:ilvl w:val="0"/>
          <w:numId w:val="2"/>
        </w:numPr>
        <w:shd w:val="clear" w:color="auto" w:fill="auto"/>
        <w:tabs>
          <w:tab w:val="left" w:pos="1301"/>
        </w:tabs>
        <w:spacing w:before="0" w:after="0" w:line="332" w:lineRule="exact"/>
        <w:ind w:left="20" w:right="20" w:firstLine="740"/>
        <w:jc w:val="both"/>
      </w:pPr>
      <w:r>
        <w:t>Основными задачами экспертизы проекта программы являются оценки:</w:t>
      </w:r>
    </w:p>
    <w:p w:rsidR="000D7BF9" w:rsidRDefault="00B15D75">
      <w:pPr>
        <w:pStyle w:val="4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332" w:lineRule="exact"/>
        <w:ind w:left="20" w:right="20" w:firstLine="740"/>
        <w:jc w:val="both"/>
      </w:pPr>
      <w:r>
        <w:t>соответствия положений проекта программы нормам законов и иных нормативных правовых актов Российской Федерации, Московской области и органов местного самоуправления;</w:t>
      </w:r>
    </w:p>
    <w:p w:rsidR="000D7BF9" w:rsidRDefault="00B15D75">
      <w:pPr>
        <w:pStyle w:val="4"/>
        <w:numPr>
          <w:ilvl w:val="0"/>
          <w:numId w:val="3"/>
        </w:numPr>
        <w:shd w:val="clear" w:color="auto" w:fill="auto"/>
        <w:tabs>
          <w:tab w:val="left" w:pos="1054"/>
        </w:tabs>
        <w:spacing w:before="0" w:after="0" w:line="332" w:lineRule="exact"/>
        <w:ind w:left="20" w:firstLine="740"/>
        <w:jc w:val="both"/>
      </w:pPr>
      <w:r>
        <w:lastRenderedPageBreak/>
        <w:t>полноты анализа предметной ситуац</w:t>
      </w:r>
      <w:proofErr w:type="gramStart"/>
      <w:r>
        <w:t>ии и ее</w:t>
      </w:r>
      <w:proofErr w:type="gramEnd"/>
      <w:r>
        <w:t xml:space="preserve"> факторов;</w:t>
      </w:r>
    </w:p>
    <w:p w:rsidR="000D7BF9" w:rsidRDefault="00B15D75">
      <w:pPr>
        <w:pStyle w:val="4"/>
        <w:numPr>
          <w:ilvl w:val="0"/>
          <w:numId w:val="3"/>
        </w:numPr>
        <w:shd w:val="clear" w:color="auto" w:fill="auto"/>
        <w:tabs>
          <w:tab w:val="left" w:pos="1054"/>
        </w:tabs>
        <w:spacing w:before="0" w:after="0" w:line="332" w:lineRule="exact"/>
        <w:ind w:left="20" w:firstLine="740"/>
        <w:jc w:val="both"/>
      </w:pPr>
      <w:r>
        <w:t>корректности определения конечных результатов программы;</w:t>
      </w:r>
    </w:p>
    <w:p w:rsidR="000D7BF9" w:rsidRDefault="00B15D75">
      <w:pPr>
        <w:pStyle w:val="4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323" w:lineRule="exact"/>
        <w:ind w:left="20" w:right="20" w:firstLine="740"/>
        <w:jc w:val="both"/>
      </w:pPr>
      <w:r>
        <w:t>целостности и связанности задач программы и мер по их выполнению;</w:t>
      </w:r>
    </w:p>
    <w:p w:rsidR="000D7BF9" w:rsidRDefault="00B15D75">
      <w:pPr>
        <w:pStyle w:val="4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323" w:lineRule="exact"/>
        <w:ind w:left="20" w:right="20" w:firstLine="740"/>
        <w:jc w:val="both"/>
      </w:pPr>
      <w:r>
        <w:t xml:space="preserve">обоснованности заявленной потребности программы в ресурсах, полноты </w:t>
      </w:r>
      <w:proofErr w:type="gramStart"/>
      <w:r>
        <w:t>использования возможностей привлечения средств иных бюджетов бюджетной системы Российской Федерации</w:t>
      </w:r>
      <w:proofErr w:type="gramEnd"/>
      <w:r>
        <w:t xml:space="preserve"> помимо бюджета Московской области, а также средств иных источников для реализации программы.</w:t>
      </w:r>
    </w:p>
    <w:p w:rsidR="000D7BF9" w:rsidRDefault="00B15D75" w:rsidP="008A4049">
      <w:pPr>
        <w:pStyle w:val="4"/>
        <w:numPr>
          <w:ilvl w:val="0"/>
          <w:numId w:val="2"/>
        </w:numPr>
        <w:shd w:val="clear" w:color="auto" w:fill="auto"/>
        <w:tabs>
          <w:tab w:val="left" w:pos="1306"/>
        </w:tabs>
        <w:spacing w:before="0" w:after="350" w:line="323" w:lineRule="exact"/>
        <w:ind w:left="20" w:right="20" w:firstLine="740"/>
        <w:jc w:val="both"/>
      </w:pPr>
      <w:r>
        <w:t xml:space="preserve">При проведении экспертиз проектов программ </w:t>
      </w:r>
      <w:r>
        <w:rPr>
          <w:lang w:val="en-US"/>
        </w:rPr>
        <w:t>KC</w:t>
      </w:r>
      <w:r w:rsidR="008A4049">
        <w:rPr>
          <w:lang w:val="ru-RU"/>
        </w:rPr>
        <w:t>П</w:t>
      </w:r>
      <w:r w:rsidRPr="00433B51">
        <w:rPr>
          <w:lang w:val="ru-RU"/>
        </w:rPr>
        <w:t xml:space="preserve"> </w:t>
      </w:r>
      <w:r w:rsidR="008A4049" w:rsidRPr="008A4049">
        <w:t>города Лыткарино</w:t>
      </w:r>
      <w:r>
        <w:t xml:space="preserve"> в рамках своей компетенции должны оценивать наличие в них</w:t>
      </w:r>
      <w:r w:rsidR="008A4049">
        <w:rPr>
          <w:lang w:val="ru-RU"/>
        </w:rPr>
        <w:t>,</w:t>
      </w:r>
      <w:r>
        <w:t xml:space="preserve"> </w:t>
      </w:r>
      <w:r w:rsidR="00FF4761">
        <w:rPr>
          <w:lang w:val="ru-RU"/>
        </w:rPr>
        <w:t xml:space="preserve">в том числе </w:t>
      </w:r>
      <w:r>
        <w:t>коррупциогенных факторов.</w:t>
      </w:r>
    </w:p>
    <w:p w:rsidR="005E4CBB" w:rsidRPr="006C0BBB" w:rsidRDefault="00B15D75" w:rsidP="006C0BBB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bookmarkStart w:id="6" w:name="bookmark3"/>
      <w:bookmarkStart w:id="7" w:name="_Toc471998050"/>
      <w:r w:rsidRPr="006C0BBB">
        <w:rPr>
          <w:rFonts w:ascii="Times New Roman" w:hAnsi="Times New Roman" w:cs="Times New Roman"/>
          <w:color w:val="auto"/>
        </w:rPr>
        <w:t>2. Требования к проведению экспертизы проекта</w:t>
      </w:r>
      <w:bookmarkEnd w:id="7"/>
    </w:p>
    <w:p w:rsidR="000D7BF9" w:rsidRDefault="00B15D75" w:rsidP="006C0BBB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bookmarkStart w:id="8" w:name="_Toc471998051"/>
      <w:r w:rsidRPr="006C0BBB">
        <w:rPr>
          <w:rFonts w:ascii="Times New Roman" w:hAnsi="Times New Roman" w:cs="Times New Roman"/>
          <w:color w:val="auto"/>
        </w:rPr>
        <w:t>муниципальной</w:t>
      </w:r>
      <w:bookmarkEnd w:id="6"/>
      <w:r w:rsidR="005E4CBB" w:rsidRPr="006C0BBB">
        <w:rPr>
          <w:rFonts w:ascii="Times New Roman" w:hAnsi="Times New Roman" w:cs="Times New Roman"/>
          <w:color w:val="auto"/>
          <w:lang w:val="ru-RU"/>
        </w:rPr>
        <w:t xml:space="preserve"> </w:t>
      </w:r>
      <w:bookmarkStart w:id="9" w:name="bookmark4"/>
      <w:r w:rsidRPr="006C0BBB">
        <w:rPr>
          <w:rFonts w:ascii="Times New Roman" w:hAnsi="Times New Roman" w:cs="Times New Roman"/>
          <w:color w:val="auto"/>
        </w:rPr>
        <w:t>программы</w:t>
      </w:r>
      <w:bookmarkEnd w:id="8"/>
      <w:bookmarkEnd w:id="9"/>
    </w:p>
    <w:p w:rsidR="006C0BBB" w:rsidRPr="006C0BBB" w:rsidRDefault="006C0BBB" w:rsidP="006C0BBB">
      <w:pPr>
        <w:rPr>
          <w:lang w:val="ru-RU"/>
        </w:rPr>
      </w:pPr>
    </w:p>
    <w:p w:rsidR="000D7BF9" w:rsidRDefault="00B15D75">
      <w:pPr>
        <w:pStyle w:val="4"/>
        <w:numPr>
          <w:ilvl w:val="0"/>
          <w:numId w:val="4"/>
        </w:numPr>
        <w:shd w:val="clear" w:color="auto" w:fill="auto"/>
        <w:tabs>
          <w:tab w:val="left" w:pos="1311"/>
        </w:tabs>
        <w:spacing w:before="0" w:after="0" w:line="323" w:lineRule="exact"/>
        <w:ind w:left="20" w:right="20" w:firstLine="740"/>
        <w:jc w:val="both"/>
      </w:pPr>
      <w:r>
        <w:t xml:space="preserve">Объем экспертизы проекта программы определяется должностным лицом </w:t>
      </w:r>
      <w:r w:rsidR="008A4049">
        <w:rPr>
          <w:lang w:val="ru-RU"/>
        </w:rPr>
        <w:t>контрольно-счетного органа</w:t>
      </w:r>
      <w:r w:rsidR="00FF4761">
        <w:rPr>
          <w:lang w:val="ru-RU"/>
        </w:rPr>
        <w:t xml:space="preserve"> </w:t>
      </w:r>
      <w:r>
        <w:t xml:space="preserve">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0D7BF9" w:rsidRDefault="00B15D75" w:rsidP="008A4049">
      <w:pPr>
        <w:pStyle w:val="4"/>
        <w:numPr>
          <w:ilvl w:val="0"/>
          <w:numId w:val="4"/>
        </w:numPr>
        <w:shd w:val="clear" w:color="auto" w:fill="auto"/>
        <w:tabs>
          <w:tab w:val="left" w:pos="1301"/>
        </w:tabs>
        <w:spacing w:before="0" w:after="0" w:line="323" w:lineRule="exact"/>
        <w:ind w:left="20" w:right="20" w:firstLine="740"/>
        <w:jc w:val="both"/>
      </w:pPr>
      <w:r>
        <w:t xml:space="preserve">При проведении экспертизы проекта программы учитывается опыт контроля формирования и использования средств бюджета </w:t>
      </w:r>
      <w:r w:rsidR="008A4049" w:rsidRPr="008A4049">
        <w:t>города Лыткарино</w:t>
      </w:r>
      <w:r>
        <w:t xml:space="preserve"> в соответствующей сфере деятельности, результаты ранее проведенных контрольных и экспертно-аналитических мероприятий.</w:t>
      </w:r>
    </w:p>
    <w:p w:rsidR="000D7BF9" w:rsidRDefault="00B15D75" w:rsidP="006C0BBB">
      <w:pPr>
        <w:pStyle w:val="4"/>
        <w:numPr>
          <w:ilvl w:val="0"/>
          <w:numId w:val="4"/>
        </w:numPr>
        <w:shd w:val="clear" w:color="auto" w:fill="auto"/>
        <w:tabs>
          <w:tab w:val="left" w:pos="1301"/>
        </w:tabs>
        <w:spacing w:before="0" w:after="0" w:line="323" w:lineRule="exact"/>
        <w:ind w:left="20" w:right="20" w:firstLine="740"/>
        <w:jc w:val="both"/>
      </w:pPr>
      <w:r>
        <w:t xml:space="preserve">Экспертиза проектов решений об изменении программ осуществляется посредством анализа вопросов правомерности и обоснованности предлагаемых изменений программы, соответствия их показателям бюджета </w:t>
      </w:r>
      <w:r w:rsidR="008A4049" w:rsidRPr="008A4049">
        <w:t>города Лыткарино</w:t>
      </w:r>
      <w:r>
        <w:t>, конечным результатам программы.</w:t>
      </w:r>
    </w:p>
    <w:p w:rsidR="000D7BF9" w:rsidRDefault="00B15D75" w:rsidP="006C0BBB">
      <w:pPr>
        <w:pStyle w:val="1"/>
        <w:numPr>
          <w:ilvl w:val="0"/>
          <w:numId w:val="15"/>
        </w:numPr>
        <w:jc w:val="center"/>
        <w:rPr>
          <w:rFonts w:ascii="Times New Roman" w:hAnsi="Times New Roman" w:cs="Times New Roman"/>
          <w:color w:val="auto"/>
          <w:lang w:val="ru-RU"/>
        </w:rPr>
      </w:pPr>
      <w:bookmarkStart w:id="10" w:name="bookmark5"/>
      <w:bookmarkStart w:id="11" w:name="_Toc471998052"/>
      <w:r w:rsidRPr="006C0BBB">
        <w:rPr>
          <w:rFonts w:ascii="Times New Roman" w:hAnsi="Times New Roman" w:cs="Times New Roman"/>
          <w:color w:val="auto"/>
        </w:rPr>
        <w:t>Порядок проведения экспертизы проекта муниципальной</w:t>
      </w:r>
      <w:bookmarkStart w:id="12" w:name="bookmark6"/>
      <w:bookmarkEnd w:id="10"/>
      <w:r w:rsidR="008A4049" w:rsidRPr="006C0BBB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6C0BBB">
        <w:rPr>
          <w:rFonts w:ascii="Times New Roman" w:hAnsi="Times New Roman" w:cs="Times New Roman"/>
          <w:color w:val="auto"/>
        </w:rPr>
        <w:t>программы</w:t>
      </w:r>
      <w:bookmarkEnd w:id="11"/>
      <w:bookmarkEnd w:id="12"/>
    </w:p>
    <w:p w:rsidR="006C0BBB" w:rsidRPr="006C0BBB" w:rsidRDefault="006C0BBB" w:rsidP="006C0BBB">
      <w:pPr>
        <w:pStyle w:val="ad"/>
        <w:rPr>
          <w:lang w:val="ru-RU"/>
        </w:rPr>
      </w:pPr>
    </w:p>
    <w:p w:rsidR="000D7BF9" w:rsidRDefault="00B15D75" w:rsidP="003C1C4A">
      <w:pPr>
        <w:pStyle w:val="4"/>
        <w:numPr>
          <w:ilvl w:val="1"/>
          <w:numId w:val="4"/>
        </w:numPr>
        <w:shd w:val="clear" w:color="auto" w:fill="auto"/>
        <w:tabs>
          <w:tab w:val="left" w:pos="1503"/>
        </w:tabs>
        <w:spacing w:before="0" w:after="0" w:line="323" w:lineRule="exact"/>
        <w:ind w:left="20" w:right="20" w:firstLine="689"/>
        <w:jc w:val="both"/>
        <w:sectPr w:rsidR="000D7BF9" w:rsidSect="003848E2">
          <w:headerReference w:type="default" r:id="rId10"/>
          <w:footerReference w:type="default" r:id="rId11"/>
          <w:type w:val="continuous"/>
          <w:pgSz w:w="11905" w:h="16837"/>
          <w:pgMar w:top="919" w:right="820" w:bottom="1172" w:left="1418" w:header="0" w:footer="3" w:gutter="0"/>
          <w:cols w:space="720"/>
          <w:noEndnote/>
          <w:titlePg/>
          <w:docGrid w:linePitch="360"/>
        </w:sectPr>
      </w:pPr>
      <w:r>
        <w:t>Экспертиза проектов муниципальных программ относится к разделу экспертно-аналитических мероприятий, проводимых в рамках предварительного контроля муниципальных правовых актов.</w:t>
      </w:r>
    </w:p>
    <w:p w:rsidR="000D7BF9" w:rsidRDefault="00B15D75" w:rsidP="00DF6A3C">
      <w:pPr>
        <w:pStyle w:val="4"/>
        <w:numPr>
          <w:ilvl w:val="1"/>
          <w:numId w:val="4"/>
        </w:numPr>
        <w:shd w:val="clear" w:color="auto" w:fill="auto"/>
        <w:tabs>
          <w:tab w:val="left" w:pos="526"/>
        </w:tabs>
        <w:spacing w:before="0" w:after="0" w:line="323" w:lineRule="exact"/>
        <w:ind w:left="20" w:firstLine="689"/>
        <w:jc w:val="both"/>
      </w:pPr>
      <w:r>
        <w:lastRenderedPageBreak/>
        <w:t xml:space="preserve">Срок проведения экспертизы проекта муниципальной программы, проекта изменений муниципальной программы составляет 5 рабочих дней, исчисляемых со дня, следующего за днем поступления проекта в КСП </w:t>
      </w:r>
      <w:r w:rsidR="00DF6A3C" w:rsidRPr="00DF6A3C">
        <w:t>города Лыткарино</w:t>
      </w:r>
      <w:r>
        <w:t>.</w:t>
      </w:r>
    </w:p>
    <w:p w:rsidR="003C1C4A" w:rsidRDefault="00B15D75" w:rsidP="003C1C4A">
      <w:pPr>
        <w:pStyle w:val="4"/>
        <w:shd w:val="clear" w:color="auto" w:fill="auto"/>
        <w:spacing w:before="0" w:after="0" w:line="323" w:lineRule="exact"/>
        <w:ind w:left="20" w:right="20" w:firstLine="689"/>
        <w:jc w:val="both"/>
        <w:rPr>
          <w:lang w:val="ru-RU"/>
        </w:rPr>
      </w:pPr>
      <w:r>
        <w:t xml:space="preserve">3.3 Последовательность проведения экспертизы проекта программы: </w:t>
      </w:r>
    </w:p>
    <w:p w:rsidR="000D7BF9" w:rsidRDefault="00B15D75" w:rsidP="00834027">
      <w:pPr>
        <w:pStyle w:val="4"/>
        <w:numPr>
          <w:ilvl w:val="0"/>
          <w:numId w:val="8"/>
        </w:numPr>
        <w:shd w:val="clear" w:color="auto" w:fill="auto"/>
        <w:spacing w:before="0" w:after="0" w:line="323" w:lineRule="exact"/>
        <w:ind w:left="0" w:right="20" w:firstLine="426"/>
        <w:jc w:val="both"/>
      </w:pPr>
      <w:r>
        <w:t xml:space="preserve">после предоставления в КСП </w:t>
      </w:r>
      <w:r w:rsidR="00921638" w:rsidRPr="00921638">
        <w:t xml:space="preserve">города Лыткарино </w:t>
      </w:r>
      <w:r>
        <w:t xml:space="preserve">проекта муниципальной программы оформляется поручение </w:t>
      </w:r>
      <w:r w:rsidR="003C1C4A">
        <w:rPr>
          <w:lang w:val="ru-RU"/>
        </w:rPr>
        <w:t>(</w:t>
      </w:r>
      <w:r>
        <w:t>приказ</w:t>
      </w:r>
      <w:r w:rsidR="003C1C4A">
        <w:rPr>
          <w:lang w:val="ru-RU"/>
        </w:rPr>
        <w:t xml:space="preserve"> или распоряжение)</w:t>
      </w:r>
      <w:r>
        <w:t xml:space="preserve"> Председателя КСП муниципального образования о проведении экспертизы проекта программы;</w:t>
      </w:r>
    </w:p>
    <w:p w:rsidR="000D7BF9" w:rsidRDefault="00B15D75" w:rsidP="00834027">
      <w:pPr>
        <w:pStyle w:val="4"/>
        <w:numPr>
          <w:ilvl w:val="0"/>
          <w:numId w:val="8"/>
        </w:numPr>
        <w:shd w:val="clear" w:color="auto" w:fill="auto"/>
        <w:spacing w:before="0" w:after="0" w:line="323" w:lineRule="exact"/>
        <w:ind w:left="0" w:right="20" w:firstLine="426"/>
        <w:jc w:val="both"/>
      </w:pPr>
      <w:r>
        <w:t>подготавливается и направляется в администрацию муниципального образования необходимые для подготовки экспертизы проекта программы запросы;</w:t>
      </w:r>
    </w:p>
    <w:p w:rsidR="000D7BF9" w:rsidRDefault="00B15D75" w:rsidP="00834027">
      <w:pPr>
        <w:pStyle w:val="4"/>
        <w:numPr>
          <w:ilvl w:val="0"/>
          <w:numId w:val="8"/>
        </w:numPr>
        <w:shd w:val="clear" w:color="auto" w:fill="auto"/>
        <w:spacing w:before="0" w:after="0" w:line="323" w:lineRule="exact"/>
        <w:ind w:left="0" w:firstLine="426"/>
        <w:jc w:val="left"/>
      </w:pPr>
      <w:r>
        <w:t>проводится экспертиза проекта программы;</w:t>
      </w:r>
    </w:p>
    <w:p w:rsidR="000D7BF9" w:rsidRDefault="00B15D75" w:rsidP="00834027">
      <w:pPr>
        <w:pStyle w:val="4"/>
        <w:numPr>
          <w:ilvl w:val="0"/>
          <w:numId w:val="8"/>
        </w:numPr>
        <w:shd w:val="clear" w:color="auto" w:fill="auto"/>
        <w:spacing w:before="0" w:after="0" w:line="323" w:lineRule="exact"/>
        <w:ind w:left="0" w:right="20" w:firstLine="426"/>
        <w:jc w:val="both"/>
      </w:pPr>
      <w:r>
        <w:t>готовится заключение о результатах финансово-экономической экспертизы проекта программы.</w:t>
      </w:r>
    </w:p>
    <w:p w:rsidR="000D7BF9" w:rsidRDefault="00B15D75" w:rsidP="00834027">
      <w:pPr>
        <w:pStyle w:val="4"/>
        <w:numPr>
          <w:ilvl w:val="2"/>
          <w:numId w:val="4"/>
        </w:numPr>
        <w:shd w:val="clear" w:color="auto" w:fill="auto"/>
        <w:tabs>
          <w:tab w:val="left" w:pos="1436"/>
        </w:tabs>
        <w:spacing w:before="0" w:after="0" w:line="323" w:lineRule="exact"/>
        <w:ind w:left="20" w:right="20" w:firstLine="689"/>
        <w:jc w:val="both"/>
      </w:pPr>
      <w:r>
        <w:lastRenderedPageBreak/>
        <w:t xml:space="preserve">Экспертиза изменений программы осуществляется посредством анализа правомерности и обоснованности предлагаемых изменений, соответствия их показателям бюджета </w:t>
      </w:r>
      <w:r w:rsidR="00834027" w:rsidRPr="00834027">
        <w:t>города Лыткарино</w:t>
      </w:r>
      <w:r>
        <w:t>, конечным результатам программы.</w:t>
      </w:r>
    </w:p>
    <w:p w:rsidR="000D7BF9" w:rsidRDefault="00B15D75" w:rsidP="003C1C4A">
      <w:pPr>
        <w:pStyle w:val="4"/>
        <w:numPr>
          <w:ilvl w:val="2"/>
          <w:numId w:val="4"/>
        </w:numPr>
        <w:shd w:val="clear" w:color="auto" w:fill="auto"/>
        <w:tabs>
          <w:tab w:val="left" w:pos="1371"/>
        </w:tabs>
        <w:spacing w:before="0" w:after="0" w:line="323" w:lineRule="exact"/>
        <w:ind w:left="20" w:firstLine="689"/>
        <w:jc w:val="left"/>
      </w:pPr>
      <w:r>
        <w:t>При проведении экспертизы исполнитель обязан:</w:t>
      </w:r>
    </w:p>
    <w:p w:rsidR="000D7BF9" w:rsidRDefault="00B15D75" w:rsidP="00834027">
      <w:pPr>
        <w:pStyle w:val="4"/>
        <w:numPr>
          <w:ilvl w:val="0"/>
          <w:numId w:val="9"/>
        </w:numPr>
        <w:shd w:val="clear" w:color="auto" w:fill="auto"/>
        <w:spacing w:before="0" w:after="0" w:line="323" w:lineRule="exact"/>
        <w:ind w:left="0" w:right="20" w:firstLine="426"/>
        <w:jc w:val="both"/>
      </w:pPr>
      <w:r>
        <w:t xml:space="preserve">проверить соблюдение требований статьи 179 Бюджетного кодекса Российской Федерации, а также требований утвержденного постановлением </w:t>
      </w:r>
      <w:r w:rsidR="0031446D">
        <w:rPr>
          <w:lang w:val="ru-RU"/>
        </w:rPr>
        <w:t xml:space="preserve">Главы </w:t>
      </w:r>
      <w:r w:rsidR="00834027" w:rsidRPr="00834027">
        <w:t xml:space="preserve">города Лыткарино </w:t>
      </w:r>
      <w:r w:rsidRPr="0031446D">
        <w:t>порядка разработки и реализации муниципальных программ</w:t>
      </w:r>
      <w:r>
        <w:t>;</w:t>
      </w:r>
    </w:p>
    <w:p w:rsidR="000D7BF9" w:rsidRDefault="00B15D75" w:rsidP="00834027">
      <w:pPr>
        <w:pStyle w:val="4"/>
        <w:numPr>
          <w:ilvl w:val="0"/>
          <w:numId w:val="9"/>
        </w:numPr>
        <w:shd w:val="clear" w:color="auto" w:fill="auto"/>
        <w:spacing w:before="0" w:after="0" w:line="323" w:lineRule="exact"/>
        <w:ind w:left="0" w:right="20" w:firstLine="426"/>
        <w:jc w:val="both"/>
      </w:pPr>
      <w:r>
        <w:t xml:space="preserve">провести оценку соответствия целей и задач проекта программы первоочередным задачам бюджетной и налоговой </w:t>
      </w:r>
      <w:proofErr w:type="gramStart"/>
      <w:r>
        <w:t>политики</w:t>
      </w:r>
      <w:proofErr w:type="gramEnd"/>
      <w:r>
        <w:t xml:space="preserve"> на текущий финансовый год и среднесрочную перспективу;</w:t>
      </w:r>
    </w:p>
    <w:p w:rsidR="000D7BF9" w:rsidRDefault="00B15D75" w:rsidP="00834027">
      <w:pPr>
        <w:pStyle w:val="4"/>
        <w:numPr>
          <w:ilvl w:val="0"/>
          <w:numId w:val="9"/>
        </w:numPr>
        <w:shd w:val="clear" w:color="auto" w:fill="auto"/>
        <w:spacing w:before="0" w:after="0" w:line="323" w:lineRule="exact"/>
        <w:ind w:left="0" w:right="20" w:firstLine="426"/>
        <w:jc w:val="both"/>
      </w:pPr>
      <w:r>
        <w:t>проверить соответствие действующему законодательству норм и нормативов, заложенных при расчетах бюджетных расходов;</w:t>
      </w:r>
    </w:p>
    <w:p w:rsidR="000D7BF9" w:rsidRDefault="00B15D75" w:rsidP="00834027">
      <w:pPr>
        <w:pStyle w:val="4"/>
        <w:numPr>
          <w:ilvl w:val="0"/>
          <w:numId w:val="9"/>
        </w:numPr>
        <w:shd w:val="clear" w:color="auto" w:fill="auto"/>
        <w:spacing w:before="0" w:after="0" w:line="323" w:lineRule="exact"/>
        <w:ind w:left="0" w:right="20" w:firstLine="426"/>
        <w:jc w:val="both"/>
      </w:pPr>
      <w:r>
        <w:t>проверить соответствие кодам бюджетной классификации Российской Федерации;</w:t>
      </w:r>
    </w:p>
    <w:p w:rsidR="000D7BF9" w:rsidRDefault="00B15D75" w:rsidP="00834027">
      <w:pPr>
        <w:pStyle w:val="4"/>
        <w:numPr>
          <w:ilvl w:val="0"/>
          <w:numId w:val="9"/>
        </w:numPr>
        <w:shd w:val="clear" w:color="auto" w:fill="auto"/>
        <w:spacing w:before="0" w:after="0" w:line="323" w:lineRule="exact"/>
        <w:ind w:left="0" w:right="20" w:firstLine="426"/>
        <w:jc w:val="both"/>
      </w:pPr>
      <w:r>
        <w:t>провести анализ количественных показателей и их динамику исходя из целей и задач программы;</w:t>
      </w:r>
    </w:p>
    <w:p w:rsidR="000D7BF9" w:rsidRDefault="00B15D75" w:rsidP="00834027">
      <w:pPr>
        <w:pStyle w:val="4"/>
        <w:numPr>
          <w:ilvl w:val="0"/>
          <w:numId w:val="9"/>
        </w:numPr>
        <w:shd w:val="clear" w:color="auto" w:fill="auto"/>
        <w:spacing w:before="0" w:after="0" w:line="323" w:lineRule="exact"/>
        <w:ind w:left="0" w:right="20" w:firstLine="426"/>
        <w:jc w:val="both"/>
      </w:pPr>
      <w:r>
        <w:t>дать оценку стоимостным показателям в соотношении с инфляционными процессами и прогнозами социально-экономического развития области;</w:t>
      </w:r>
    </w:p>
    <w:p w:rsidR="000D7BF9" w:rsidRDefault="00B15D75" w:rsidP="00834027">
      <w:pPr>
        <w:pStyle w:val="4"/>
        <w:numPr>
          <w:ilvl w:val="0"/>
          <w:numId w:val="9"/>
        </w:numPr>
        <w:shd w:val="clear" w:color="auto" w:fill="auto"/>
        <w:spacing w:before="0" w:after="0" w:line="323" w:lineRule="exact"/>
        <w:ind w:left="0" w:right="20" w:firstLine="426"/>
        <w:jc w:val="both"/>
      </w:pPr>
      <w:r>
        <w:t>осуществить оценку обоснованности расходов, направляемых на финансирование мероприятий программы, использования нормативов финансовых затрат на предоставление отдельных видов муниципальных услуг;</w:t>
      </w:r>
    </w:p>
    <w:p w:rsidR="000D7BF9" w:rsidRDefault="00B15D75" w:rsidP="00834027">
      <w:pPr>
        <w:pStyle w:val="4"/>
        <w:numPr>
          <w:ilvl w:val="0"/>
          <w:numId w:val="9"/>
        </w:numPr>
        <w:shd w:val="clear" w:color="auto" w:fill="auto"/>
        <w:spacing w:before="0" w:after="0" w:line="323" w:lineRule="exact"/>
        <w:ind w:left="0" w:right="20" w:firstLine="426"/>
        <w:jc w:val="both"/>
      </w:pPr>
      <w:r>
        <w:t>проанализировать положения проекта на предмет установления форм и периодичности отчетности об исполнении программы, назначения ответственного и установления его ответственности за итоги реализации программы.</w:t>
      </w:r>
    </w:p>
    <w:p w:rsidR="000D7BF9" w:rsidRDefault="00B15D75" w:rsidP="003C1C4A">
      <w:pPr>
        <w:pStyle w:val="4"/>
        <w:shd w:val="clear" w:color="auto" w:fill="auto"/>
        <w:spacing w:before="0" w:after="0" w:line="323" w:lineRule="exact"/>
        <w:ind w:left="20" w:firstLine="689"/>
        <w:jc w:val="left"/>
      </w:pPr>
      <w:r>
        <w:t>3.7. Рассмотрение проектов изменений программы осуществляется</w:t>
      </w:r>
      <w:r w:rsidR="003C1C4A">
        <w:rPr>
          <w:lang w:val="ru-RU"/>
        </w:rPr>
        <w:t xml:space="preserve"> </w:t>
      </w:r>
      <w:r>
        <w:t>аналогично рассмотрению проекта программы с освещением следующих вопросов экспертизы:</w:t>
      </w:r>
    </w:p>
    <w:p w:rsidR="000D7BF9" w:rsidRDefault="00B15D75" w:rsidP="00834027">
      <w:pPr>
        <w:pStyle w:val="4"/>
        <w:numPr>
          <w:ilvl w:val="0"/>
          <w:numId w:val="10"/>
        </w:numPr>
        <w:shd w:val="clear" w:color="auto" w:fill="auto"/>
        <w:spacing w:before="0" w:after="0" w:line="323" w:lineRule="exact"/>
        <w:ind w:left="0" w:firstLine="426"/>
        <w:jc w:val="both"/>
      </w:pPr>
      <w:r>
        <w:t>корректность предлагаемых изменений;</w:t>
      </w:r>
    </w:p>
    <w:p w:rsidR="000D7BF9" w:rsidRDefault="00B15D75" w:rsidP="00834027">
      <w:pPr>
        <w:pStyle w:val="4"/>
        <w:numPr>
          <w:ilvl w:val="0"/>
          <w:numId w:val="10"/>
        </w:numPr>
        <w:shd w:val="clear" w:color="auto" w:fill="auto"/>
        <w:spacing w:before="0" w:after="0" w:line="323" w:lineRule="exact"/>
        <w:ind w:left="0" w:right="40" w:firstLine="426"/>
        <w:jc w:val="both"/>
      </w:pPr>
      <w:r>
        <w:t>логичность предлагаемых изменений (в том числе отсутствие внутренних противоречий в новом варианте программы; согласованность изменений финансирования, программных мероприятий и ожидаемых результатов);</w:t>
      </w:r>
    </w:p>
    <w:p w:rsidR="000D7BF9" w:rsidRDefault="00B15D75" w:rsidP="00834027">
      <w:pPr>
        <w:pStyle w:val="4"/>
        <w:numPr>
          <w:ilvl w:val="0"/>
          <w:numId w:val="10"/>
        </w:numPr>
        <w:shd w:val="clear" w:color="auto" w:fill="auto"/>
        <w:spacing w:before="0" w:after="0" w:line="323" w:lineRule="exact"/>
        <w:ind w:left="0" w:firstLine="426"/>
        <w:jc w:val="both"/>
      </w:pPr>
      <w:r>
        <w:t>правомерность предлагаемых изменений;</w:t>
      </w:r>
    </w:p>
    <w:p w:rsidR="000D7BF9" w:rsidRDefault="00B15D75" w:rsidP="00834027">
      <w:pPr>
        <w:pStyle w:val="4"/>
        <w:numPr>
          <w:ilvl w:val="0"/>
          <w:numId w:val="10"/>
        </w:numPr>
        <w:shd w:val="clear" w:color="auto" w:fill="auto"/>
        <w:spacing w:before="0" w:after="0" w:line="323" w:lineRule="exact"/>
        <w:ind w:left="0" w:right="40" w:firstLine="426"/>
        <w:jc w:val="both"/>
      </w:pPr>
      <w:r>
        <w:t>целесообразность предлагаемых изменений (потенциальная эффективность предлагаемых мер);</w:t>
      </w:r>
    </w:p>
    <w:p w:rsidR="000D7BF9" w:rsidRDefault="00B15D75" w:rsidP="00834027">
      <w:pPr>
        <w:pStyle w:val="4"/>
        <w:numPr>
          <w:ilvl w:val="0"/>
          <w:numId w:val="10"/>
        </w:numPr>
        <w:shd w:val="clear" w:color="auto" w:fill="auto"/>
        <w:spacing w:before="0" w:after="290" w:line="323" w:lineRule="exact"/>
        <w:ind w:left="0" w:right="40" w:firstLine="426"/>
        <w:jc w:val="both"/>
      </w:pPr>
      <w:r>
        <w:t>устранение нарушений и недостатков программы, отмеченных КС</w:t>
      </w:r>
      <w:r w:rsidR="003C1C4A">
        <w:rPr>
          <w:lang w:val="ru-RU"/>
        </w:rPr>
        <w:t>П</w:t>
      </w:r>
      <w:r>
        <w:t xml:space="preserve"> </w:t>
      </w:r>
      <w:r w:rsidR="00834027" w:rsidRPr="00834027">
        <w:t>города Лыткарино</w:t>
      </w:r>
      <w:r>
        <w:t xml:space="preserve"> ранее по результатам экспертизы проекта программы.</w:t>
      </w:r>
    </w:p>
    <w:p w:rsidR="000D7BF9" w:rsidRDefault="00B15D75" w:rsidP="006C0BBB">
      <w:pPr>
        <w:pStyle w:val="1"/>
        <w:numPr>
          <w:ilvl w:val="0"/>
          <w:numId w:val="15"/>
        </w:numPr>
        <w:jc w:val="center"/>
        <w:rPr>
          <w:rFonts w:ascii="Times New Roman" w:hAnsi="Times New Roman" w:cs="Times New Roman"/>
          <w:color w:val="auto"/>
          <w:lang w:val="ru-RU"/>
        </w:rPr>
      </w:pPr>
      <w:bookmarkStart w:id="13" w:name="bookmark7"/>
      <w:bookmarkStart w:id="14" w:name="_Toc471998053"/>
      <w:r w:rsidRPr="006C0BBB">
        <w:rPr>
          <w:rFonts w:ascii="Times New Roman" w:hAnsi="Times New Roman" w:cs="Times New Roman"/>
          <w:color w:val="auto"/>
        </w:rPr>
        <w:t>Требования к оформлению результатов экспертизы</w:t>
      </w:r>
      <w:bookmarkEnd w:id="13"/>
      <w:bookmarkEnd w:id="14"/>
    </w:p>
    <w:p w:rsidR="006C0BBB" w:rsidRPr="006C0BBB" w:rsidRDefault="006C0BBB" w:rsidP="006C0BBB">
      <w:pPr>
        <w:pStyle w:val="ad"/>
        <w:rPr>
          <w:lang w:val="ru-RU"/>
        </w:rPr>
      </w:pPr>
    </w:p>
    <w:p w:rsidR="000D7BF9" w:rsidRDefault="00B15D75" w:rsidP="00782C09">
      <w:pPr>
        <w:pStyle w:val="4"/>
        <w:numPr>
          <w:ilvl w:val="0"/>
          <w:numId w:val="5"/>
        </w:numPr>
        <w:shd w:val="clear" w:color="auto" w:fill="auto"/>
        <w:tabs>
          <w:tab w:val="left" w:pos="1301"/>
        </w:tabs>
        <w:spacing w:before="0" w:after="0" w:line="323" w:lineRule="exact"/>
        <w:ind w:left="20" w:right="40" w:firstLine="740"/>
        <w:jc w:val="both"/>
      </w:pPr>
      <w:r>
        <w:t xml:space="preserve">По результатам проведения экспертизы составляется, в соответствии с методическими рекомендациями по проведению экспертизы проекта программы, заключение КСП </w:t>
      </w:r>
      <w:r w:rsidR="00782C09" w:rsidRPr="00782C09">
        <w:t xml:space="preserve">города Лыткарино </w:t>
      </w:r>
      <w:r>
        <w:t>на проект программы.</w:t>
      </w:r>
    </w:p>
    <w:p w:rsidR="000D7BF9" w:rsidRDefault="00B15D75">
      <w:pPr>
        <w:pStyle w:val="4"/>
        <w:numPr>
          <w:ilvl w:val="0"/>
          <w:numId w:val="5"/>
        </w:numPr>
        <w:shd w:val="clear" w:color="auto" w:fill="auto"/>
        <w:tabs>
          <w:tab w:val="left" w:pos="1333"/>
        </w:tabs>
        <w:spacing w:before="0" w:after="0" w:line="323" w:lineRule="exact"/>
        <w:ind w:left="20" w:firstLine="740"/>
        <w:jc w:val="both"/>
      </w:pPr>
      <w:r>
        <w:t>Заключение должно иметь следующие разделы:</w:t>
      </w:r>
    </w:p>
    <w:p w:rsidR="000D7BF9" w:rsidRDefault="00B15D75" w:rsidP="00782C09">
      <w:pPr>
        <w:pStyle w:val="4"/>
        <w:numPr>
          <w:ilvl w:val="0"/>
          <w:numId w:val="11"/>
        </w:numPr>
        <w:shd w:val="clear" w:color="auto" w:fill="auto"/>
        <w:spacing w:before="0" w:after="0" w:line="323" w:lineRule="exact"/>
        <w:ind w:left="0" w:right="40" w:firstLine="426"/>
        <w:jc w:val="both"/>
      </w:pPr>
      <w:r>
        <w:lastRenderedPageBreak/>
        <w:t>исходные данные, где указываются: реквизиты документов, по результатам рассмотрения, на основании и с учетом которых проведена экспертиза, а также основные параметры проекта муниципальной программы в разрезе мероприятий;</w:t>
      </w:r>
    </w:p>
    <w:p w:rsidR="000D7BF9" w:rsidRDefault="00B15D75" w:rsidP="00782C09">
      <w:pPr>
        <w:pStyle w:val="4"/>
        <w:numPr>
          <w:ilvl w:val="0"/>
          <w:numId w:val="11"/>
        </w:numPr>
        <w:shd w:val="clear" w:color="auto" w:fill="auto"/>
        <w:spacing w:before="0" w:after="0" w:line="323" w:lineRule="exact"/>
        <w:ind w:left="0" w:right="40" w:firstLine="426"/>
        <w:jc w:val="both"/>
      </w:pPr>
      <w:r>
        <w:t>основная часть, отражающая наиболее существенные проблемные вопросы, выявленные в ходе экспертизы в отношении следующих элементов и принципиальных решений проекта программы:</w:t>
      </w:r>
    </w:p>
    <w:p w:rsidR="000D7BF9" w:rsidRDefault="00B15D75" w:rsidP="00782C09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318" w:lineRule="exact"/>
        <w:ind w:left="20" w:right="40" w:firstLine="406"/>
        <w:jc w:val="both"/>
      </w:pPr>
      <w:r>
        <w:t>анализа предметной ситуации</w:t>
      </w:r>
      <w:proofErr w:type="gramStart"/>
      <w:r>
        <w:rPr>
          <w:vertAlign w:val="superscript"/>
        </w:rPr>
        <w:t>1</w:t>
      </w:r>
      <w:proofErr w:type="gramEnd"/>
      <w:r>
        <w:t xml:space="preserve"> и факторов ее существующего состояния;</w:t>
      </w:r>
    </w:p>
    <w:p w:rsidR="000D7BF9" w:rsidRDefault="00B15D75" w:rsidP="00782C09">
      <w:pPr>
        <w:pStyle w:val="4"/>
        <w:numPr>
          <w:ilvl w:val="0"/>
          <w:numId w:val="3"/>
        </w:numPr>
        <w:shd w:val="clear" w:color="auto" w:fill="auto"/>
        <w:tabs>
          <w:tab w:val="left" w:pos="709"/>
          <w:tab w:val="left" w:pos="1059"/>
        </w:tabs>
        <w:spacing w:before="0" w:after="3" w:line="260" w:lineRule="exact"/>
        <w:ind w:left="20" w:firstLine="406"/>
        <w:jc w:val="both"/>
      </w:pPr>
      <w:r>
        <w:t>определения целей, выбора конечных результатов программы;</w:t>
      </w:r>
    </w:p>
    <w:p w:rsidR="000D7BF9" w:rsidRDefault="00B15D75" w:rsidP="00782C09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323" w:lineRule="exact"/>
        <w:ind w:left="20" w:right="40" w:firstLine="406"/>
        <w:jc w:val="both"/>
      </w:pPr>
      <w:r>
        <w:t>постановки задач, выбора принципиальных подходов решения проблемы (улучшения состояния жизнедеятельности на территории муниципального образования);</w:t>
      </w:r>
    </w:p>
    <w:p w:rsidR="000D7BF9" w:rsidRDefault="00B15D75" w:rsidP="00782C09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332" w:lineRule="exact"/>
        <w:ind w:left="20" w:right="40" w:firstLine="406"/>
        <w:jc w:val="both"/>
      </w:pPr>
      <w:r>
        <w:t>распределения задач и мероприятий между соисполнителями программы;</w:t>
      </w:r>
    </w:p>
    <w:p w:rsidR="000D7BF9" w:rsidRDefault="00B15D75" w:rsidP="00782C09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332" w:lineRule="exact"/>
        <w:ind w:left="20" w:right="40" w:firstLine="406"/>
        <w:jc w:val="both"/>
      </w:pPr>
      <w:r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0D7BF9" w:rsidRDefault="00B15D75" w:rsidP="00782C09">
      <w:pPr>
        <w:pStyle w:val="4"/>
        <w:numPr>
          <w:ilvl w:val="0"/>
          <w:numId w:val="3"/>
        </w:numPr>
        <w:shd w:val="clear" w:color="auto" w:fill="auto"/>
        <w:tabs>
          <w:tab w:val="left" w:pos="709"/>
          <w:tab w:val="left" w:pos="1054"/>
        </w:tabs>
        <w:spacing w:before="0" w:after="0" w:line="332" w:lineRule="exact"/>
        <w:ind w:left="20" w:firstLine="406"/>
        <w:jc w:val="both"/>
      </w:pPr>
      <w:r>
        <w:t>определения мер муниципального регулирования;</w:t>
      </w:r>
    </w:p>
    <w:p w:rsidR="00512D22" w:rsidRPr="00512D22" w:rsidRDefault="00B15D75" w:rsidP="00782C09">
      <w:pPr>
        <w:pStyle w:val="4"/>
        <w:numPr>
          <w:ilvl w:val="0"/>
          <w:numId w:val="3"/>
        </w:numPr>
        <w:shd w:val="clear" w:color="auto" w:fill="auto"/>
        <w:tabs>
          <w:tab w:val="left" w:pos="709"/>
          <w:tab w:val="left" w:pos="1054"/>
        </w:tabs>
        <w:spacing w:before="0" w:after="0" w:line="323" w:lineRule="exact"/>
        <w:ind w:left="20" w:right="20" w:firstLine="406"/>
        <w:jc w:val="both"/>
      </w:pPr>
      <w:r>
        <w:t>определения мер нормативно-правового регулирования;</w:t>
      </w:r>
    </w:p>
    <w:p w:rsidR="000D7BF9" w:rsidRDefault="00B15D75" w:rsidP="00782C09">
      <w:pPr>
        <w:pStyle w:val="4"/>
        <w:numPr>
          <w:ilvl w:val="0"/>
          <w:numId w:val="3"/>
        </w:numPr>
        <w:shd w:val="clear" w:color="auto" w:fill="auto"/>
        <w:tabs>
          <w:tab w:val="left" w:pos="709"/>
          <w:tab w:val="left" w:pos="1054"/>
        </w:tabs>
        <w:spacing w:before="0" w:after="0" w:line="323" w:lineRule="exact"/>
        <w:ind w:left="20" w:right="20" w:firstLine="406"/>
        <w:jc w:val="both"/>
      </w:pPr>
      <w:r>
        <w:t>установления финансовых потребностей программы</w:t>
      </w:r>
      <w:r w:rsidR="00EC34F9">
        <w:rPr>
          <w:lang w:val="ru-RU"/>
        </w:rPr>
        <w:t>;</w:t>
      </w:r>
    </w:p>
    <w:p w:rsidR="000D7BF9" w:rsidRDefault="00B15D75" w:rsidP="00782C09">
      <w:pPr>
        <w:pStyle w:val="4"/>
        <w:numPr>
          <w:ilvl w:val="0"/>
          <w:numId w:val="12"/>
        </w:numPr>
        <w:shd w:val="clear" w:color="auto" w:fill="auto"/>
        <w:spacing w:before="0" w:after="0" w:line="323" w:lineRule="exact"/>
        <w:ind w:left="0" w:right="20" w:firstLine="426"/>
        <w:jc w:val="both"/>
      </w:pPr>
      <w:r>
        <w:t>выводы, в которых отражаются итоговые оценки проведенной экспертизы;</w:t>
      </w:r>
    </w:p>
    <w:p w:rsidR="000D7BF9" w:rsidRDefault="00B15D75" w:rsidP="00782C09">
      <w:pPr>
        <w:pStyle w:val="4"/>
        <w:numPr>
          <w:ilvl w:val="0"/>
          <w:numId w:val="12"/>
        </w:numPr>
        <w:shd w:val="clear" w:color="auto" w:fill="auto"/>
        <w:spacing w:before="0" w:after="0" w:line="323" w:lineRule="exact"/>
        <w:ind w:left="0" w:right="20" w:firstLine="426"/>
        <w:jc w:val="both"/>
      </w:pPr>
      <w:r>
        <w:t>предложения, которые должны основываться на выводах и предусматривать меры, направленные на решение проблем, выявленных по результатам проведенной экспертизы.</w:t>
      </w:r>
    </w:p>
    <w:p w:rsidR="000D7BF9" w:rsidRDefault="00B15D75" w:rsidP="00782C09">
      <w:pPr>
        <w:pStyle w:val="4"/>
        <w:numPr>
          <w:ilvl w:val="0"/>
          <w:numId w:val="5"/>
        </w:numPr>
        <w:shd w:val="clear" w:color="auto" w:fill="auto"/>
        <w:tabs>
          <w:tab w:val="left" w:pos="1296"/>
        </w:tabs>
        <w:spacing w:before="0" w:after="0" w:line="323" w:lineRule="exact"/>
        <w:ind w:left="20" w:right="20" w:firstLine="700"/>
        <w:jc w:val="both"/>
      </w:pPr>
      <w:r>
        <w:t>При обнаружении в ходе проведения экспертизы проекта программы коррупциогенных факторов в заключени</w:t>
      </w:r>
      <w:proofErr w:type="gramStart"/>
      <w:r>
        <w:t>и</w:t>
      </w:r>
      <w:proofErr w:type="gramEnd"/>
      <w:r>
        <w:t xml:space="preserve"> КСП </w:t>
      </w:r>
      <w:r w:rsidR="00782C09" w:rsidRPr="00782C09">
        <w:t xml:space="preserve">города Лыткарино </w:t>
      </w:r>
      <w:r>
        <w:t>на проект программы должно быть сделано соответствующее указание.</w:t>
      </w:r>
    </w:p>
    <w:p w:rsidR="000D7BF9" w:rsidRDefault="00B15D75">
      <w:pPr>
        <w:pStyle w:val="4"/>
        <w:numPr>
          <w:ilvl w:val="0"/>
          <w:numId w:val="5"/>
        </w:numPr>
        <w:shd w:val="clear" w:color="auto" w:fill="auto"/>
        <w:tabs>
          <w:tab w:val="left" w:pos="1301"/>
        </w:tabs>
        <w:spacing w:before="0" w:after="0" w:line="323" w:lineRule="exact"/>
        <w:ind w:left="20" w:right="20" w:firstLine="700"/>
        <w:jc w:val="both"/>
      </w:pPr>
      <w:r>
        <w:t>Все суждения и оценки, отраженные в заключении, должны подтверждаться ссылками на исследованные положения проекта, а также ссылками на нормы законов и иных нормативных правовых актов (в случае выявления нарушения их положений).</w:t>
      </w:r>
    </w:p>
    <w:p w:rsidR="000D7BF9" w:rsidRPr="0031446D" w:rsidRDefault="00B15D75" w:rsidP="00782C09">
      <w:pPr>
        <w:pStyle w:val="4"/>
        <w:numPr>
          <w:ilvl w:val="0"/>
          <w:numId w:val="5"/>
        </w:numPr>
        <w:shd w:val="clear" w:color="auto" w:fill="auto"/>
        <w:tabs>
          <w:tab w:val="left" w:pos="1306"/>
        </w:tabs>
        <w:spacing w:before="0" w:after="0" w:line="323" w:lineRule="exact"/>
        <w:ind w:left="20" w:right="20" w:firstLine="700"/>
        <w:jc w:val="both"/>
      </w:pPr>
      <w:r>
        <w:t xml:space="preserve">Заключение КСП </w:t>
      </w:r>
      <w:r w:rsidR="00782C09" w:rsidRPr="00782C09">
        <w:t xml:space="preserve">города Лыткарино </w:t>
      </w:r>
      <w:r>
        <w:t xml:space="preserve">по результатам экспертизы проекта программы подписывается Председателем КСП </w:t>
      </w:r>
      <w:r w:rsidR="00782C09" w:rsidRPr="00782C09">
        <w:t xml:space="preserve">города Лыткарино </w:t>
      </w:r>
      <w:r>
        <w:t>и направляется в установленном порядке в Совет депутатов муниципального образования, Главе муниципального образования.</w:t>
      </w:r>
    </w:p>
    <w:p w:rsidR="0031446D" w:rsidRDefault="0031446D" w:rsidP="0031446D">
      <w:pPr>
        <w:pStyle w:val="4"/>
        <w:shd w:val="clear" w:color="auto" w:fill="auto"/>
        <w:tabs>
          <w:tab w:val="left" w:pos="1306"/>
        </w:tabs>
        <w:spacing w:before="0" w:after="0" w:line="323" w:lineRule="exact"/>
        <w:ind w:left="20" w:right="20"/>
        <w:jc w:val="both"/>
        <w:rPr>
          <w:lang w:val="ru-RU"/>
        </w:rPr>
      </w:pPr>
    </w:p>
    <w:p w:rsidR="0031446D" w:rsidRDefault="0031446D" w:rsidP="0031446D">
      <w:pPr>
        <w:pStyle w:val="4"/>
        <w:shd w:val="clear" w:color="auto" w:fill="auto"/>
        <w:tabs>
          <w:tab w:val="left" w:pos="1306"/>
        </w:tabs>
        <w:spacing w:before="0" w:after="0" w:line="323" w:lineRule="exact"/>
        <w:ind w:left="20" w:right="20"/>
        <w:jc w:val="both"/>
        <w:rPr>
          <w:lang w:val="ru-RU"/>
        </w:rPr>
      </w:pPr>
    </w:p>
    <w:p w:rsidR="0031446D" w:rsidRDefault="0031446D" w:rsidP="0031446D">
      <w:pPr>
        <w:pStyle w:val="4"/>
        <w:shd w:val="clear" w:color="auto" w:fill="auto"/>
        <w:tabs>
          <w:tab w:val="left" w:pos="1306"/>
        </w:tabs>
        <w:spacing w:before="0" w:after="0" w:line="323" w:lineRule="exact"/>
        <w:ind w:left="20" w:right="20"/>
        <w:jc w:val="both"/>
        <w:rPr>
          <w:lang w:val="ru-RU"/>
        </w:rPr>
      </w:pPr>
    </w:p>
    <w:p w:rsidR="0031446D" w:rsidRDefault="0031446D" w:rsidP="0031446D">
      <w:pPr>
        <w:pStyle w:val="4"/>
        <w:shd w:val="clear" w:color="auto" w:fill="auto"/>
        <w:tabs>
          <w:tab w:val="left" w:pos="1306"/>
        </w:tabs>
        <w:spacing w:before="0" w:after="0" w:line="323" w:lineRule="exact"/>
        <w:ind w:left="20" w:right="20"/>
        <w:jc w:val="both"/>
        <w:rPr>
          <w:lang w:val="ru-RU"/>
        </w:rPr>
      </w:pPr>
    </w:p>
    <w:p w:rsidR="0031446D" w:rsidRDefault="0031446D" w:rsidP="0031446D">
      <w:pPr>
        <w:pStyle w:val="4"/>
        <w:shd w:val="clear" w:color="auto" w:fill="auto"/>
        <w:tabs>
          <w:tab w:val="left" w:pos="1306"/>
        </w:tabs>
        <w:spacing w:before="0" w:after="0" w:line="323" w:lineRule="exact"/>
        <w:ind w:left="20" w:right="20"/>
        <w:jc w:val="both"/>
        <w:rPr>
          <w:lang w:val="ru-RU"/>
        </w:rPr>
      </w:pPr>
    </w:p>
    <w:p w:rsidR="0031446D" w:rsidRDefault="0031446D" w:rsidP="0031446D">
      <w:pPr>
        <w:pStyle w:val="4"/>
        <w:shd w:val="clear" w:color="auto" w:fill="auto"/>
        <w:tabs>
          <w:tab w:val="left" w:pos="1306"/>
        </w:tabs>
        <w:spacing w:before="0" w:after="0" w:line="323" w:lineRule="exact"/>
        <w:ind w:left="20" w:right="20"/>
        <w:jc w:val="both"/>
        <w:rPr>
          <w:lang w:val="ru-RU"/>
        </w:rPr>
      </w:pPr>
    </w:p>
    <w:p w:rsidR="0031446D" w:rsidRDefault="0031446D" w:rsidP="0031446D">
      <w:pPr>
        <w:pStyle w:val="4"/>
        <w:shd w:val="clear" w:color="auto" w:fill="auto"/>
        <w:tabs>
          <w:tab w:val="left" w:pos="1306"/>
        </w:tabs>
        <w:spacing w:before="0" w:after="0" w:line="323" w:lineRule="exact"/>
        <w:ind w:left="20" w:right="20"/>
        <w:jc w:val="both"/>
        <w:rPr>
          <w:lang w:val="ru-RU"/>
        </w:rPr>
      </w:pPr>
    </w:p>
    <w:p w:rsidR="0031446D" w:rsidRDefault="0031446D" w:rsidP="0031446D">
      <w:pPr>
        <w:pStyle w:val="4"/>
        <w:shd w:val="clear" w:color="auto" w:fill="auto"/>
        <w:tabs>
          <w:tab w:val="left" w:pos="1306"/>
        </w:tabs>
        <w:spacing w:before="0" w:after="0" w:line="323" w:lineRule="exact"/>
        <w:ind w:left="20" w:right="20"/>
        <w:jc w:val="both"/>
        <w:rPr>
          <w:lang w:val="ru-RU"/>
        </w:rPr>
      </w:pPr>
    </w:p>
    <w:p w:rsidR="0031446D" w:rsidRDefault="0031446D" w:rsidP="0031446D">
      <w:pPr>
        <w:pStyle w:val="4"/>
        <w:shd w:val="clear" w:color="auto" w:fill="auto"/>
        <w:tabs>
          <w:tab w:val="left" w:pos="1306"/>
        </w:tabs>
        <w:spacing w:before="0" w:after="0" w:line="323" w:lineRule="exact"/>
        <w:ind w:left="20" w:right="20"/>
        <w:jc w:val="both"/>
        <w:rPr>
          <w:lang w:val="ru-RU"/>
        </w:rPr>
      </w:pPr>
    </w:p>
    <w:p w:rsidR="0031446D" w:rsidRDefault="0031446D" w:rsidP="0031446D">
      <w:pPr>
        <w:pStyle w:val="4"/>
        <w:shd w:val="clear" w:color="auto" w:fill="auto"/>
        <w:tabs>
          <w:tab w:val="left" w:pos="1306"/>
        </w:tabs>
        <w:spacing w:before="0" w:after="0" w:line="323" w:lineRule="exact"/>
        <w:ind w:left="20" w:right="20"/>
        <w:jc w:val="both"/>
        <w:rPr>
          <w:lang w:val="ru-RU"/>
        </w:rPr>
      </w:pPr>
    </w:p>
    <w:p w:rsidR="0031446D" w:rsidRPr="0031446D" w:rsidRDefault="0031446D" w:rsidP="0031446D">
      <w:pPr>
        <w:pStyle w:val="4"/>
        <w:tabs>
          <w:tab w:val="left" w:pos="1306"/>
        </w:tabs>
        <w:spacing w:before="0" w:after="0" w:line="240" w:lineRule="auto"/>
        <w:ind w:left="20" w:right="20"/>
        <w:jc w:val="both"/>
        <w:rPr>
          <w:sz w:val="18"/>
          <w:szCs w:val="18"/>
        </w:rPr>
      </w:pPr>
      <w:r w:rsidRPr="0031446D">
        <w:rPr>
          <w:b/>
          <w:sz w:val="18"/>
          <w:szCs w:val="18"/>
          <w:lang w:val="ru-RU"/>
        </w:rPr>
        <w:t>1</w:t>
      </w:r>
      <w:r w:rsidRPr="0031446D">
        <w:rPr>
          <w:sz w:val="18"/>
          <w:szCs w:val="18"/>
        </w:rPr>
        <w:t xml:space="preserve"> Ситуации (положения) в сфере жизнедеятельности на территории муниципального образования, на развитие которой направлена программа.</w:t>
      </w:r>
    </w:p>
    <w:p w:rsidR="0031446D" w:rsidRPr="0031446D" w:rsidRDefault="0031446D" w:rsidP="0031446D">
      <w:pPr>
        <w:pStyle w:val="4"/>
        <w:shd w:val="clear" w:color="auto" w:fill="auto"/>
        <w:tabs>
          <w:tab w:val="left" w:pos="1306"/>
        </w:tabs>
        <w:spacing w:before="0" w:after="0" w:line="240" w:lineRule="auto"/>
        <w:ind w:left="20" w:right="20"/>
        <w:jc w:val="both"/>
        <w:rPr>
          <w:sz w:val="18"/>
          <w:szCs w:val="18"/>
        </w:rPr>
      </w:pPr>
      <w:r w:rsidRPr="0031446D">
        <w:rPr>
          <w:sz w:val="18"/>
          <w:szCs w:val="18"/>
        </w:rPr>
        <w:t>Определения видов и объемов услуг (работ), осуществляемых в рамках реализации программных мероприятий по выполнению муниципального задания.</w:t>
      </w:r>
    </w:p>
    <w:sectPr w:rsidR="0031446D" w:rsidRPr="0031446D" w:rsidSect="003C1C4A">
      <w:footerReference w:type="even" r:id="rId12"/>
      <w:footerReference w:type="default" r:id="rId13"/>
      <w:type w:val="continuous"/>
      <w:pgSz w:w="11905" w:h="16837"/>
      <w:pgMar w:top="919" w:right="820" w:bottom="1172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65" w:rsidRDefault="00F23A65">
      <w:r>
        <w:separator/>
      </w:r>
    </w:p>
  </w:endnote>
  <w:endnote w:type="continuationSeparator" w:id="0">
    <w:p w:rsidR="00F23A65" w:rsidRDefault="00F2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F9" w:rsidRDefault="000D7BF9">
    <w:pPr>
      <w:pStyle w:val="a6"/>
      <w:framePr w:w="11975" w:h="149" w:wrap="none" w:vAnchor="text" w:hAnchor="page" w:x="-34" w:y="-1177"/>
      <w:shd w:val="clear" w:color="auto" w:fill="auto"/>
      <w:ind w:left="637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41"/>
      <w:gridCol w:w="242"/>
    </w:tblGrid>
    <w:tr w:rsidR="00512D22" w:rsidTr="00512D22">
      <w:tc>
        <w:tcPr>
          <w:tcW w:w="9420" w:type="dxa"/>
        </w:tcPr>
        <w:p w:rsidR="00512D22" w:rsidRDefault="00512D22" w:rsidP="00512D22">
          <w:pPr>
            <w:pStyle w:val="25"/>
            <w:shd w:val="clear" w:color="auto" w:fill="auto"/>
            <w:spacing w:before="0"/>
            <w:ind w:left="20" w:right="40"/>
          </w:pPr>
          <w:r>
            <w:rPr>
              <w:vertAlign w:val="superscript"/>
            </w:rPr>
            <w:t>1</w:t>
          </w:r>
          <w:r>
            <w:t xml:space="preserve"> Ситуации (положения) в сфере жизнедеятельности на территории муниципального образования, на развитие которой направлена программа.</w:t>
          </w:r>
        </w:p>
        <w:p w:rsidR="00512D22" w:rsidRDefault="00512D22" w:rsidP="00512D22">
          <w:pPr>
            <w:pStyle w:val="25"/>
            <w:shd w:val="clear" w:color="auto" w:fill="auto"/>
            <w:spacing w:before="0"/>
            <w:ind w:left="20" w:right="40"/>
          </w:pPr>
          <w:r>
            <w:t>Определения видов и объемов услуг (работ), осуществляемых</w:t>
          </w:r>
          <w:r>
            <w:rPr>
              <w:rStyle w:val="295pt"/>
            </w:rPr>
            <w:t xml:space="preserve"> </w:t>
          </w:r>
          <w:r w:rsidR="003C1C4A">
            <w:rPr>
              <w:rStyle w:val="295pt"/>
              <w:lang w:val="ru-RU"/>
            </w:rPr>
            <w:t>в</w:t>
          </w:r>
          <w:r>
            <w:t xml:space="preserve"> рамках реализации программных мероприятий по выполнению муниципального задания.</w:t>
          </w:r>
        </w:p>
        <w:p w:rsidR="00512D22" w:rsidRDefault="00512D22">
          <w:pPr>
            <w:pStyle w:val="a9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</w:p>
      </w:tc>
      <w:tc>
        <w:tcPr>
          <w:tcW w:w="236" w:type="dxa"/>
        </w:tcPr>
        <w:p w:rsidR="00512D22" w:rsidRDefault="00512D22">
          <w:pPr>
            <w:pStyle w:val="a9"/>
          </w:pPr>
        </w:p>
      </w:tc>
    </w:tr>
  </w:tbl>
  <w:p w:rsidR="000D7BF9" w:rsidRDefault="000D7B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F9" w:rsidRDefault="000D7BF9">
    <w:pPr>
      <w:pStyle w:val="a6"/>
      <w:framePr w:w="11975" w:h="144" w:wrap="none" w:vAnchor="text" w:hAnchor="page" w:x="-34" w:y="-1176"/>
      <w:shd w:val="clear" w:color="auto" w:fill="auto"/>
      <w:ind w:left="639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65" w:rsidRDefault="00F23A65"/>
  </w:footnote>
  <w:footnote w:type="continuationSeparator" w:id="0">
    <w:p w:rsidR="00F23A65" w:rsidRDefault="00F23A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16014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848E2" w:rsidRPr="003848E2" w:rsidRDefault="003848E2">
        <w:pPr>
          <w:pStyle w:val="a7"/>
          <w:jc w:val="center"/>
          <w:rPr>
            <w:sz w:val="20"/>
          </w:rPr>
        </w:pPr>
        <w:r w:rsidRPr="003848E2">
          <w:rPr>
            <w:sz w:val="20"/>
          </w:rPr>
          <w:fldChar w:fldCharType="begin"/>
        </w:r>
        <w:r w:rsidRPr="003848E2">
          <w:rPr>
            <w:sz w:val="20"/>
          </w:rPr>
          <w:instrText>PAGE   \* MERGEFORMAT</w:instrText>
        </w:r>
        <w:r w:rsidRPr="003848E2">
          <w:rPr>
            <w:sz w:val="20"/>
          </w:rPr>
          <w:fldChar w:fldCharType="separate"/>
        </w:r>
        <w:r w:rsidR="006C0BBB" w:rsidRPr="006C0BBB">
          <w:rPr>
            <w:noProof/>
            <w:sz w:val="20"/>
            <w:lang w:val="ru-RU"/>
          </w:rPr>
          <w:t>2</w:t>
        </w:r>
        <w:r w:rsidRPr="003848E2">
          <w:rPr>
            <w:sz w:val="20"/>
          </w:rPr>
          <w:fldChar w:fldCharType="end"/>
        </w:r>
      </w:p>
    </w:sdtContent>
  </w:sdt>
  <w:p w:rsidR="003848E2" w:rsidRDefault="003848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FF8"/>
    <w:multiLevelType w:val="hybridMultilevel"/>
    <w:tmpl w:val="72BE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4B15"/>
    <w:multiLevelType w:val="hybridMultilevel"/>
    <w:tmpl w:val="7590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60C2"/>
    <w:multiLevelType w:val="hybridMultilevel"/>
    <w:tmpl w:val="81647A3E"/>
    <w:lvl w:ilvl="0" w:tplc="82A2E06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B253F1A"/>
    <w:multiLevelType w:val="hybridMultilevel"/>
    <w:tmpl w:val="34480CD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55BA7"/>
    <w:multiLevelType w:val="multilevel"/>
    <w:tmpl w:val="9BF817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C8308F"/>
    <w:multiLevelType w:val="hybridMultilevel"/>
    <w:tmpl w:val="E560208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2B017304"/>
    <w:multiLevelType w:val="multilevel"/>
    <w:tmpl w:val="7A8027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182D6B"/>
    <w:multiLevelType w:val="hybridMultilevel"/>
    <w:tmpl w:val="47E8267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1335B"/>
    <w:multiLevelType w:val="multilevel"/>
    <w:tmpl w:val="E0E0A6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EE7F20"/>
    <w:multiLevelType w:val="multilevel"/>
    <w:tmpl w:val="78C21C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240A37"/>
    <w:multiLevelType w:val="hybridMultilevel"/>
    <w:tmpl w:val="1F72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54863"/>
    <w:multiLevelType w:val="hybridMultilevel"/>
    <w:tmpl w:val="B358C3BC"/>
    <w:lvl w:ilvl="0" w:tplc="B2305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A660E8"/>
    <w:multiLevelType w:val="hybridMultilevel"/>
    <w:tmpl w:val="FF9EDC5A"/>
    <w:lvl w:ilvl="0" w:tplc="3BE898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D6231"/>
    <w:multiLevelType w:val="multilevel"/>
    <w:tmpl w:val="58565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BF635A"/>
    <w:multiLevelType w:val="hybridMultilevel"/>
    <w:tmpl w:val="8150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4"/>
  </w:num>
  <w:num w:numId="7">
    <w:abstractNumId w:val="11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  <w:num w:numId="12">
    <w:abstractNumId w:val="10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F9"/>
    <w:rsid w:val="00012F52"/>
    <w:rsid w:val="000D7BF9"/>
    <w:rsid w:val="0023280C"/>
    <w:rsid w:val="0031446D"/>
    <w:rsid w:val="003848E2"/>
    <w:rsid w:val="003C1C4A"/>
    <w:rsid w:val="00433B51"/>
    <w:rsid w:val="00512D22"/>
    <w:rsid w:val="005E4CBB"/>
    <w:rsid w:val="006C0BBB"/>
    <w:rsid w:val="006D73C7"/>
    <w:rsid w:val="00782C09"/>
    <w:rsid w:val="00834027"/>
    <w:rsid w:val="008A4049"/>
    <w:rsid w:val="00921638"/>
    <w:rsid w:val="009A07B0"/>
    <w:rsid w:val="00B15D75"/>
    <w:rsid w:val="00B21C73"/>
    <w:rsid w:val="00D63D91"/>
    <w:rsid w:val="00DF6A3C"/>
    <w:rsid w:val="00E65D29"/>
    <w:rsid w:val="00EA41DC"/>
    <w:rsid w:val="00EC34F9"/>
    <w:rsid w:val="00ED0EC9"/>
    <w:rsid w:val="00F23A65"/>
    <w:rsid w:val="00F41817"/>
    <w:rsid w:val="00F8397E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C0B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95pt">
    <w:name w:val="Колонтитул + Consolas;9;5 pt"/>
    <w:basedOn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5pt">
    <w:name w:val="Основной текст (2) + 9;5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700" w:after="360" w:line="57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22">
    <w:name w:val="toc 2"/>
    <w:basedOn w:val="a"/>
    <w:link w:val="21"/>
    <w:autoRedefine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240" w:line="25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5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5E4C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4CBB"/>
    <w:rPr>
      <w:color w:val="000000"/>
    </w:rPr>
  </w:style>
  <w:style w:type="paragraph" w:styleId="a9">
    <w:name w:val="footer"/>
    <w:basedOn w:val="a"/>
    <w:link w:val="aa"/>
    <w:uiPriority w:val="99"/>
    <w:unhideWhenUsed/>
    <w:rsid w:val="005E4C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4CBB"/>
    <w:rPr>
      <w:color w:val="000000"/>
    </w:rPr>
  </w:style>
  <w:style w:type="paragraph" w:customStyle="1" w:styleId="7">
    <w:name w:val="Основной текст7"/>
    <w:basedOn w:val="a"/>
    <w:rsid w:val="003848E2"/>
    <w:pPr>
      <w:shd w:val="clear" w:color="auto" w:fill="FFFFFF"/>
      <w:spacing w:before="1020" w:after="5280" w:line="0" w:lineRule="atLeast"/>
      <w:ind w:hanging="1020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848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8E2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0B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6C0BBB"/>
    <w:pPr>
      <w:spacing w:after="100"/>
    </w:pPr>
  </w:style>
  <w:style w:type="paragraph" w:styleId="ad">
    <w:name w:val="List Paragraph"/>
    <w:basedOn w:val="a"/>
    <w:uiPriority w:val="34"/>
    <w:qFormat/>
    <w:rsid w:val="006C0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C0B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95pt">
    <w:name w:val="Колонтитул + Consolas;9;5 pt"/>
    <w:basedOn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5pt">
    <w:name w:val="Основной текст (2) + 9;5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700" w:after="360" w:line="57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22">
    <w:name w:val="toc 2"/>
    <w:basedOn w:val="a"/>
    <w:link w:val="21"/>
    <w:autoRedefine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240" w:line="25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5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5E4C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4CBB"/>
    <w:rPr>
      <w:color w:val="000000"/>
    </w:rPr>
  </w:style>
  <w:style w:type="paragraph" w:styleId="a9">
    <w:name w:val="footer"/>
    <w:basedOn w:val="a"/>
    <w:link w:val="aa"/>
    <w:uiPriority w:val="99"/>
    <w:unhideWhenUsed/>
    <w:rsid w:val="005E4C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4CBB"/>
    <w:rPr>
      <w:color w:val="000000"/>
    </w:rPr>
  </w:style>
  <w:style w:type="paragraph" w:customStyle="1" w:styleId="7">
    <w:name w:val="Основной текст7"/>
    <w:basedOn w:val="a"/>
    <w:rsid w:val="003848E2"/>
    <w:pPr>
      <w:shd w:val="clear" w:color="auto" w:fill="FFFFFF"/>
      <w:spacing w:before="1020" w:after="5280" w:line="0" w:lineRule="atLeast"/>
      <w:ind w:hanging="1020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848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8E2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0B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6C0BBB"/>
    <w:pPr>
      <w:spacing w:after="100"/>
    </w:pPr>
  </w:style>
  <w:style w:type="paragraph" w:styleId="ad">
    <w:name w:val="List Paragraph"/>
    <w:basedOn w:val="a"/>
    <w:uiPriority w:val="34"/>
    <w:qFormat/>
    <w:rsid w:val="006C0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94A8-B014-4A2C-B94E-496A26ED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AkimovaYA</dc:creator>
  <cp:lastModifiedBy>1</cp:lastModifiedBy>
  <cp:revision>8</cp:revision>
  <dcterms:created xsi:type="dcterms:W3CDTF">2017-01-12T11:33:00Z</dcterms:created>
  <dcterms:modified xsi:type="dcterms:W3CDTF">2017-01-12T12:27:00Z</dcterms:modified>
</cp:coreProperties>
</file>