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86" w:rsidRDefault="00AB5E86" w:rsidP="00AB5E86">
      <w:pPr>
        <w:tabs>
          <w:tab w:val="left" w:pos="9355"/>
        </w:tabs>
        <w:ind w:right="-143"/>
        <w:rPr>
          <w:b/>
          <w:sz w:val="32"/>
          <w:szCs w:val="32"/>
        </w:rPr>
      </w:pPr>
      <w:r>
        <w:rPr>
          <w:b/>
          <w:sz w:val="32"/>
          <w:szCs w:val="32"/>
        </w:rPr>
        <w:t>В соответствии с решением Губернатора Московской            области   Воробьева  А.Ю. в г. Лыткарино осуществляет свою деятельность Общественная приемная органов исполнительной власти Московской области и представителей  Администрации г. Лыткарино по адресу: ул. Ленина, д. 2А,  кабинет     № 205 (здание ДК «Мир»),  с 10 до 13 ч.</w:t>
      </w:r>
    </w:p>
    <w:p w:rsidR="00AB5E86" w:rsidRDefault="00AB5E86" w:rsidP="00AB5E86">
      <w:pPr>
        <w:tabs>
          <w:tab w:val="left" w:pos="142"/>
          <w:tab w:val="left" w:pos="9355"/>
          <w:tab w:val="left" w:pos="9498"/>
        </w:tabs>
        <w:ind w:left="142" w:right="-143"/>
        <w:rPr>
          <w:b/>
          <w:sz w:val="32"/>
          <w:szCs w:val="32"/>
        </w:rPr>
      </w:pPr>
    </w:p>
    <w:p w:rsidR="00AB5E86" w:rsidRDefault="00AB5E86" w:rsidP="00AB5E86">
      <w:pPr>
        <w:tabs>
          <w:tab w:val="left" w:pos="142"/>
          <w:tab w:val="left" w:pos="9355"/>
          <w:tab w:val="left" w:pos="9498"/>
        </w:tabs>
        <w:ind w:left="142" w:right="-14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Предварительная запись на прием осуществляется в Администрации  г. Лыткарино по телефону:</w:t>
      </w:r>
    </w:p>
    <w:p w:rsidR="00AB5E86" w:rsidRDefault="00AB5E86" w:rsidP="00AB5E86">
      <w:pPr>
        <w:tabs>
          <w:tab w:val="left" w:pos="142"/>
          <w:tab w:val="left" w:pos="9355"/>
          <w:tab w:val="left" w:pos="9498"/>
        </w:tabs>
        <w:ind w:left="142" w:right="-14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8(495) 555-53-55       </w:t>
      </w:r>
    </w:p>
    <w:p w:rsidR="00AB5E86" w:rsidRDefault="00AB5E86" w:rsidP="00AB5E86">
      <w:pPr>
        <w:tabs>
          <w:tab w:val="left" w:pos="142"/>
          <w:tab w:val="left" w:pos="9355"/>
          <w:tab w:val="left" w:pos="9498"/>
        </w:tabs>
        <w:ind w:left="142" w:right="-143"/>
        <w:rPr>
          <w:b/>
          <w:sz w:val="32"/>
          <w:szCs w:val="32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061"/>
      </w:tblGrid>
      <w:tr w:rsidR="00AB5E86" w:rsidTr="00223D88">
        <w:tc>
          <w:tcPr>
            <w:tcW w:w="3368" w:type="dxa"/>
          </w:tcPr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</w:p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06.05.2016</w:t>
            </w:r>
          </w:p>
        </w:tc>
        <w:tc>
          <w:tcPr>
            <w:tcW w:w="6061" w:type="dxa"/>
          </w:tcPr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</w:p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Министерство энергетики </w:t>
            </w:r>
          </w:p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Московской области</w:t>
            </w:r>
          </w:p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</w:p>
        </w:tc>
      </w:tr>
      <w:tr w:rsidR="00AB5E86" w:rsidTr="00223D88">
        <w:tc>
          <w:tcPr>
            <w:tcW w:w="3368" w:type="dxa"/>
          </w:tcPr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</w:p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13.05.2016</w:t>
            </w:r>
          </w:p>
        </w:tc>
        <w:tc>
          <w:tcPr>
            <w:tcW w:w="6061" w:type="dxa"/>
          </w:tcPr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</w:p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Министерство образования   Московской области</w:t>
            </w:r>
          </w:p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</w:p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</w:p>
        </w:tc>
      </w:tr>
      <w:tr w:rsidR="00AB5E86" w:rsidTr="00223D88">
        <w:tc>
          <w:tcPr>
            <w:tcW w:w="3368" w:type="dxa"/>
          </w:tcPr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16.05.2016</w:t>
            </w:r>
          </w:p>
        </w:tc>
        <w:tc>
          <w:tcPr>
            <w:tcW w:w="6061" w:type="dxa"/>
          </w:tcPr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Министерство культуры</w:t>
            </w:r>
          </w:p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Московской области</w:t>
            </w:r>
          </w:p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</w:p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</w:p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</w:p>
        </w:tc>
      </w:tr>
      <w:tr w:rsidR="00AB5E86" w:rsidTr="00223D88">
        <w:tc>
          <w:tcPr>
            <w:tcW w:w="3368" w:type="dxa"/>
          </w:tcPr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23.05.2016</w:t>
            </w:r>
          </w:p>
        </w:tc>
        <w:tc>
          <w:tcPr>
            <w:tcW w:w="6061" w:type="dxa"/>
          </w:tcPr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Комитет по ценам и тарифам</w:t>
            </w:r>
          </w:p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Московской области </w:t>
            </w:r>
          </w:p>
        </w:tc>
      </w:tr>
      <w:tr w:rsidR="00AB5E86" w:rsidTr="00223D88">
        <w:tc>
          <w:tcPr>
            <w:tcW w:w="3368" w:type="dxa"/>
          </w:tcPr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061" w:type="dxa"/>
          </w:tcPr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</w:p>
        </w:tc>
      </w:tr>
      <w:tr w:rsidR="00AB5E86" w:rsidTr="00223D88">
        <w:tc>
          <w:tcPr>
            <w:tcW w:w="3368" w:type="dxa"/>
          </w:tcPr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061" w:type="dxa"/>
          </w:tcPr>
          <w:p w:rsidR="00AB5E86" w:rsidRDefault="00AB5E86" w:rsidP="00223D88">
            <w:pPr>
              <w:shd w:val="clear" w:color="auto" w:fill="FFFFFF" w:themeFill="background1"/>
              <w:tabs>
                <w:tab w:val="left" w:pos="142"/>
                <w:tab w:val="left" w:pos="9355"/>
                <w:tab w:val="left" w:pos="9498"/>
              </w:tabs>
              <w:ind w:right="-143"/>
              <w:jc w:val="left"/>
              <w:rPr>
                <w:b/>
                <w:sz w:val="32"/>
                <w:szCs w:val="32"/>
              </w:rPr>
            </w:pPr>
          </w:p>
        </w:tc>
      </w:tr>
    </w:tbl>
    <w:p w:rsidR="00AB5E86" w:rsidRDefault="00AB5E86" w:rsidP="00AB5E86">
      <w:pPr>
        <w:shd w:val="clear" w:color="auto" w:fill="FFFFFF" w:themeFill="background1"/>
        <w:tabs>
          <w:tab w:val="left" w:pos="142"/>
          <w:tab w:val="left" w:pos="9355"/>
          <w:tab w:val="left" w:pos="9498"/>
        </w:tabs>
        <w:ind w:left="142" w:right="-143"/>
        <w:jc w:val="left"/>
        <w:rPr>
          <w:b/>
        </w:rPr>
      </w:pPr>
      <w:r>
        <w:rPr>
          <w:b/>
        </w:rPr>
        <w:t xml:space="preserve"> </w:t>
      </w:r>
    </w:p>
    <w:p w:rsidR="00AB5E86" w:rsidRDefault="00AB5E86" w:rsidP="00AB5E86">
      <w:pPr>
        <w:tabs>
          <w:tab w:val="left" w:pos="9355"/>
        </w:tabs>
        <w:ind w:right="-143"/>
      </w:pPr>
    </w:p>
    <w:p w:rsidR="00AB5E86" w:rsidRDefault="00AB5E86" w:rsidP="00AB5E86">
      <w:pPr>
        <w:tabs>
          <w:tab w:val="left" w:pos="9355"/>
        </w:tabs>
        <w:ind w:right="-143"/>
      </w:pPr>
    </w:p>
    <w:p w:rsidR="00AB5E86" w:rsidRDefault="00AB5E86" w:rsidP="00AB5E86">
      <w:pPr>
        <w:tabs>
          <w:tab w:val="left" w:pos="9355"/>
        </w:tabs>
        <w:ind w:right="-143"/>
      </w:pPr>
    </w:p>
    <w:p w:rsidR="00652858" w:rsidRDefault="00652858">
      <w:bookmarkStart w:id="0" w:name="_GoBack"/>
      <w:bookmarkEnd w:id="0"/>
    </w:p>
    <w:sectPr w:rsidR="0065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00"/>
    <w:rsid w:val="003B7E3E"/>
    <w:rsid w:val="00652858"/>
    <w:rsid w:val="00AB5E86"/>
    <w:rsid w:val="00D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E86"/>
    <w:pPr>
      <w:spacing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E86"/>
    <w:pPr>
      <w:spacing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2016-05-19T07:08:00Z</dcterms:created>
  <dcterms:modified xsi:type="dcterms:W3CDTF">2016-05-19T07:08:00Z</dcterms:modified>
</cp:coreProperties>
</file>