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23A" w:rsidRPr="00C4118D" w:rsidRDefault="005428BB">
      <w:pPr>
        <w:pStyle w:val="1"/>
        <w:rPr>
          <w:b/>
          <w:sz w:val="24"/>
          <w:szCs w:val="24"/>
        </w:rPr>
      </w:pPr>
      <w:r>
        <w:rPr>
          <w:b/>
        </w:rPr>
        <w:t xml:space="preserve">  </w:t>
      </w:r>
      <w:r w:rsidR="00DB6F19" w:rsidRPr="00C4118D">
        <w:rPr>
          <w:b/>
          <w:sz w:val="24"/>
          <w:szCs w:val="24"/>
        </w:rPr>
        <w:t>ИЗВЕЩЕНИЕ</w:t>
      </w:r>
    </w:p>
    <w:p w:rsidR="00572CB6" w:rsidRPr="00572CB6" w:rsidRDefault="00DB6F19" w:rsidP="00572CB6">
      <w:pPr>
        <w:jc w:val="center"/>
        <w:rPr>
          <w:bCs/>
          <w:sz w:val="24"/>
          <w:szCs w:val="24"/>
        </w:rPr>
      </w:pPr>
      <w:r w:rsidRPr="00A45435">
        <w:rPr>
          <w:sz w:val="24"/>
          <w:szCs w:val="24"/>
        </w:rPr>
        <w:t>о проведении аукциона</w:t>
      </w:r>
      <w:r w:rsidR="00572CB6" w:rsidRPr="00572CB6">
        <w:rPr>
          <w:b/>
          <w:sz w:val="24"/>
          <w:szCs w:val="24"/>
        </w:rPr>
        <w:t xml:space="preserve"> </w:t>
      </w:r>
      <w:r w:rsidR="00572CB6" w:rsidRPr="00572CB6">
        <w:rPr>
          <w:sz w:val="24"/>
          <w:szCs w:val="24"/>
        </w:rPr>
        <w:t>на право заключить договор</w:t>
      </w:r>
      <w:r w:rsidR="00A45435">
        <w:rPr>
          <w:sz w:val="24"/>
          <w:szCs w:val="24"/>
        </w:rPr>
        <w:t xml:space="preserve"> </w:t>
      </w:r>
      <w:r w:rsidR="00572CB6" w:rsidRPr="00572CB6">
        <w:rPr>
          <w:sz w:val="24"/>
          <w:szCs w:val="24"/>
        </w:rPr>
        <w:t>о развитии застроенной территории части Детского городка «ЗИЛ» города Лыткарино Московской области ориентировочной площадью 8 га</w:t>
      </w:r>
    </w:p>
    <w:p w:rsidR="00572CB6" w:rsidRPr="00572CB6" w:rsidRDefault="00572CB6" w:rsidP="00DB6F19">
      <w:pPr>
        <w:jc w:val="center"/>
        <w:rPr>
          <w:b/>
          <w:sz w:val="24"/>
          <w:szCs w:val="24"/>
        </w:rPr>
      </w:pPr>
    </w:p>
    <w:p w:rsidR="00572CB6" w:rsidRPr="00572CB6" w:rsidRDefault="00572CB6" w:rsidP="00572CB6">
      <w:pPr>
        <w:tabs>
          <w:tab w:val="left" w:pos="0"/>
          <w:tab w:val="left" w:pos="284"/>
          <w:tab w:val="left" w:pos="426"/>
        </w:tabs>
        <w:autoSpaceDE w:val="0"/>
        <w:ind w:left="567"/>
        <w:jc w:val="both"/>
        <w:rPr>
          <w:noProof/>
          <w:sz w:val="24"/>
          <w:szCs w:val="24"/>
        </w:rPr>
      </w:pPr>
      <w:r w:rsidRPr="00572CB6">
        <w:rPr>
          <w:b/>
          <w:bCs/>
          <w:sz w:val="24"/>
          <w:szCs w:val="24"/>
        </w:rPr>
        <w:t>Организатор аукциона: Комитет по конкурентной политике Московской области.</w:t>
      </w:r>
    </w:p>
    <w:p w:rsidR="00572CB6" w:rsidRPr="00572CB6" w:rsidRDefault="00572CB6" w:rsidP="00572CB6">
      <w:pPr>
        <w:tabs>
          <w:tab w:val="num" w:pos="0"/>
        </w:tabs>
        <w:autoSpaceDE w:val="0"/>
        <w:jc w:val="both"/>
        <w:rPr>
          <w:sz w:val="24"/>
          <w:szCs w:val="24"/>
        </w:rPr>
      </w:pPr>
      <w:r w:rsidRPr="00572CB6">
        <w:rPr>
          <w:sz w:val="24"/>
          <w:szCs w:val="24"/>
        </w:rPr>
        <w:t>Адрес, почтовый адрес: 143407, Московская область, г. Красногорск, бульвар Строителей, д. 1.</w:t>
      </w:r>
    </w:p>
    <w:p w:rsidR="00572CB6" w:rsidRPr="00572CB6" w:rsidRDefault="00572CB6" w:rsidP="00572CB6">
      <w:pPr>
        <w:tabs>
          <w:tab w:val="num" w:pos="0"/>
        </w:tabs>
        <w:autoSpaceDE w:val="0"/>
        <w:jc w:val="both"/>
        <w:rPr>
          <w:sz w:val="24"/>
          <w:szCs w:val="24"/>
        </w:rPr>
      </w:pPr>
      <w:r w:rsidRPr="00572CB6">
        <w:rPr>
          <w:sz w:val="24"/>
          <w:szCs w:val="24"/>
        </w:rPr>
        <w:t>Сайт: www.zakaz-mo.mosreg.ru.</w:t>
      </w:r>
    </w:p>
    <w:p w:rsidR="00572CB6" w:rsidRPr="00572CB6" w:rsidRDefault="00572CB6" w:rsidP="00257600">
      <w:pPr>
        <w:tabs>
          <w:tab w:val="num" w:pos="0"/>
        </w:tabs>
        <w:autoSpaceDE w:val="0"/>
        <w:jc w:val="both"/>
        <w:rPr>
          <w:sz w:val="24"/>
          <w:szCs w:val="24"/>
        </w:rPr>
      </w:pPr>
      <w:r w:rsidRPr="00572CB6">
        <w:rPr>
          <w:sz w:val="24"/>
          <w:szCs w:val="24"/>
        </w:rPr>
        <w:t>Адрес электр</w:t>
      </w:r>
      <w:r w:rsidR="00A45435">
        <w:rPr>
          <w:sz w:val="24"/>
          <w:szCs w:val="24"/>
        </w:rPr>
        <w:t xml:space="preserve">онной почты: </w:t>
      </w:r>
      <w:hyperlink r:id="rId7" w:history="1">
        <w:r w:rsidR="00A45435" w:rsidRPr="000D5531">
          <w:rPr>
            <w:rStyle w:val="a6"/>
            <w:sz w:val="24"/>
            <w:szCs w:val="24"/>
          </w:rPr>
          <w:t>zakaz-mo@mosreg.ru</w:t>
        </w:r>
      </w:hyperlink>
      <w:r w:rsidR="00A45435">
        <w:rPr>
          <w:sz w:val="24"/>
          <w:szCs w:val="24"/>
        </w:rPr>
        <w:t xml:space="preserve">, </w:t>
      </w:r>
      <w:r w:rsidR="00257600">
        <w:rPr>
          <w:sz w:val="24"/>
          <w:szCs w:val="24"/>
        </w:rPr>
        <w:t xml:space="preserve">Тел.: +7 (498) 602-05-67, </w:t>
      </w:r>
      <w:r w:rsidRPr="00572CB6">
        <w:rPr>
          <w:sz w:val="24"/>
          <w:szCs w:val="24"/>
        </w:rPr>
        <w:t>Тел./факс:+7 (498) 602-05-69.</w:t>
      </w:r>
    </w:p>
    <w:p w:rsidR="00572CB6" w:rsidRPr="00572CB6" w:rsidRDefault="00572CB6" w:rsidP="00572CB6">
      <w:pPr>
        <w:tabs>
          <w:tab w:val="num" w:pos="0"/>
        </w:tabs>
        <w:autoSpaceDE w:val="0"/>
        <w:ind w:firstLine="567"/>
        <w:jc w:val="both"/>
        <w:rPr>
          <w:b/>
          <w:sz w:val="24"/>
          <w:szCs w:val="24"/>
        </w:rPr>
      </w:pPr>
      <w:r w:rsidRPr="00572CB6">
        <w:rPr>
          <w:b/>
          <w:sz w:val="24"/>
          <w:szCs w:val="24"/>
        </w:rPr>
        <w:t>Организационно – технические функции по организации и проведению аукциона осуществляет:</w:t>
      </w:r>
    </w:p>
    <w:p w:rsidR="00572CB6" w:rsidRPr="00572CB6" w:rsidRDefault="00572CB6" w:rsidP="00572CB6">
      <w:pPr>
        <w:tabs>
          <w:tab w:val="num" w:pos="0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72CB6">
        <w:rPr>
          <w:b/>
          <w:sz w:val="24"/>
          <w:szCs w:val="24"/>
        </w:rPr>
        <w:t>Государственное казенное учреждение Московской области «Региональный центр торгов» (сокращенное наименование - ГКУ «РЦТ»).</w:t>
      </w:r>
    </w:p>
    <w:p w:rsidR="00572CB6" w:rsidRPr="00572CB6" w:rsidRDefault="00572CB6" w:rsidP="00572CB6">
      <w:pPr>
        <w:tabs>
          <w:tab w:val="num" w:pos="0"/>
        </w:tabs>
        <w:autoSpaceDE w:val="0"/>
        <w:jc w:val="both"/>
        <w:rPr>
          <w:sz w:val="24"/>
          <w:szCs w:val="24"/>
        </w:rPr>
      </w:pPr>
      <w:r w:rsidRPr="00572CB6">
        <w:rPr>
          <w:sz w:val="24"/>
          <w:szCs w:val="24"/>
        </w:rPr>
        <w:t>Адрес, почтовый адрес: 143441, Московская область, Красногорский район, п/о Путилково, 69-й км МКАД, бизнес-центр «Гринвуд», стр. 17, 5 этаж.</w:t>
      </w:r>
    </w:p>
    <w:p w:rsidR="00572CB6" w:rsidRPr="00572CB6" w:rsidRDefault="00572CB6" w:rsidP="00572CB6">
      <w:pPr>
        <w:tabs>
          <w:tab w:val="num" w:pos="0"/>
        </w:tabs>
        <w:autoSpaceDE w:val="0"/>
        <w:jc w:val="both"/>
        <w:rPr>
          <w:sz w:val="24"/>
          <w:szCs w:val="24"/>
        </w:rPr>
      </w:pPr>
      <w:r w:rsidRPr="00572CB6">
        <w:rPr>
          <w:sz w:val="24"/>
          <w:szCs w:val="24"/>
        </w:rPr>
        <w:t xml:space="preserve">Сайт: </w:t>
      </w:r>
      <w:hyperlink r:id="rId8" w:history="1">
        <w:r w:rsidRPr="00572CB6">
          <w:rPr>
            <w:rStyle w:val="a6"/>
            <w:sz w:val="24"/>
            <w:szCs w:val="24"/>
          </w:rPr>
          <w:t>www.rctmo.ru</w:t>
        </w:r>
      </w:hyperlink>
      <w:r w:rsidRPr="00572CB6">
        <w:rPr>
          <w:sz w:val="24"/>
          <w:szCs w:val="24"/>
        </w:rPr>
        <w:t>.</w:t>
      </w:r>
      <w:r w:rsidR="00257600">
        <w:rPr>
          <w:sz w:val="24"/>
          <w:szCs w:val="24"/>
        </w:rPr>
        <w:t xml:space="preserve">, </w:t>
      </w:r>
      <w:r w:rsidRPr="00572CB6">
        <w:rPr>
          <w:sz w:val="24"/>
          <w:szCs w:val="24"/>
        </w:rPr>
        <w:t xml:space="preserve">Адрес электронной почты: </w:t>
      </w:r>
      <w:hyperlink r:id="rId9" w:history="1">
        <w:r w:rsidRPr="00572CB6">
          <w:rPr>
            <w:rStyle w:val="a6"/>
            <w:sz w:val="24"/>
            <w:szCs w:val="24"/>
            <w:lang w:val="en-US"/>
          </w:rPr>
          <w:t>torgi</w:t>
        </w:r>
        <w:r w:rsidRPr="00572CB6">
          <w:rPr>
            <w:rStyle w:val="a6"/>
            <w:sz w:val="24"/>
            <w:szCs w:val="24"/>
          </w:rPr>
          <w:t>@rctmo.ru</w:t>
        </w:r>
      </w:hyperlink>
      <w:r w:rsidRPr="00572CB6">
        <w:rPr>
          <w:sz w:val="24"/>
          <w:szCs w:val="24"/>
        </w:rPr>
        <w:t>.</w:t>
      </w:r>
      <w:r w:rsidR="00257600">
        <w:rPr>
          <w:sz w:val="24"/>
          <w:szCs w:val="24"/>
        </w:rPr>
        <w:t xml:space="preserve">, </w:t>
      </w:r>
      <w:r w:rsidRPr="00572CB6">
        <w:rPr>
          <w:sz w:val="24"/>
          <w:szCs w:val="24"/>
        </w:rPr>
        <w:t>Тел.: +7 (499) 653-77-55.</w:t>
      </w:r>
    </w:p>
    <w:p w:rsidR="00257600" w:rsidRDefault="00257600" w:rsidP="00C347CD">
      <w:pPr>
        <w:pStyle w:val="a5"/>
        <w:contextualSpacing/>
        <w:jc w:val="both"/>
        <w:rPr>
          <w:bCs/>
          <w:color w:val="000000" w:themeColor="text1"/>
          <w:szCs w:val="24"/>
        </w:rPr>
      </w:pPr>
    </w:p>
    <w:p w:rsidR="00C347CD" w:rsidRPr="00C347CD" w:rsidRDefault="00C347CD" w:rsidP="00C347CD">
      <w:pPr>
        <w:pStyle w:val="a5"/>
        <w:contextualSpacing/>
        <w:jc w:val="both"/>
        <w:rPr>
          <w:color w:val="000000" w:themeColor="text1"/>
          <w:szCs w:val="24"/>
        </w:rPr>
      </w:pPr>
      <w:r w:rsidRPr="00C347CD">
        <w:rPr>
          <w:bCs/>
          <w:color w:val="000000" w:themeColor="text1"/>
          <w:szCs w:val="24"/>
        </w:rPr>
        <w:t xml:space="preserve">Извещение </w:t>
      </w:r>
      <w:r w:rsidRPr="00C347CD">
        <w:rPr>
          <w:color w:val="000000" w:themeColor="text1"/>
          <w:szCs w:val="24"/>
        </w:rPr>
        <w:t xml:space="preserve">размещается на официальном сайте торгов Российской Федерации </w:t>
      </w:r>
      <w:r w:rsidRPr="00C347CD">
        <w:rPr>
          <w:color w:val="000000" w:themeColor="text1"/>
          <w:szCs w:val="24"/>
        </w:rPr>
        <w:br/>
        <w:t xml:space="preserve">в информационно-телекоммуникационной сети «Интернет» для размещения информации </w:t>
      </w:r>
      <w:r w:rsidRPr="00C347CD">
        <w:rPr>
          <w:color w:val="000000" w:themeColor="text1"/>
          <w:szCs w:val="24"/>
        </w:rPr>
        <w:br/>
        <w:t xml:space="preserve">о проведении торгов </w:t>
      </w:r>
      <w:hyperlink r:id="rId10" w:history="1">
        <w:r w:rsidRPr="00C347CD">
          <w:rPr>
            <w:rStyle w:val="a6"/>
            <w:color w:val="000000" w:themeColor="text1"/>
            <w:szCs w:val="24"/>
          </w:rPr>
          <w:t>www.torgi.gov.ru</w:t>
        </w:r>
      </w:hyperlink>
      <w:r w:rsidRPr="00C347CD">
        <w:rPr>
          <w:color w:val="000000" w:themeColor="text1"/>
          <w:szCs w:val="24"/>
        </w:rPr>
        <w:t xml:space="preserve"> (далее – Официальный сайт торгов). </w:t>
      </w:r>
    </w:p>
    <w:p w:rsidR="00C347CD" w:rsidRPr="00C347CD" w:rsidRDefault="00C347CD" w:rsidP="00C347CD">
      <w:pPr>
        <w:pStyle w:val="a5"/>
        <w:contextualSpacing/>
        <w:jc w:val="both"/>
        <w:rPr>
          <w:color w:val="000000" w:themeColor="text1"/>
          <w:szCs w:val="24"/>
        </w:rPr>
      </w:pPr>
      <w:r w:rsidRPr="00C347CD">
        <w:rPr>
          <w:color w:val="000000" w:themeColor="text1"/>
          <w:szCs w:val="24"/>
        </w:rPr>
        <w:t>Извещение публикуется</w:t>
      </w:r>
      <w:r w:rsidRPr="00C347CD">
        <w:rPr>
          <w:noProof/>
          <w:color w:val="000000" w:themeColor="text1"/>
          <w:szCs w:val="24"/>
        </w:rPr>
        <w:t>:</w:t>
      </w:r>
    </w:p>
    <w:p w:rsidR="00C347CD" w:rsidRPr="00C347CD" w:rsidRDefault="00C347CD" w:rsidP="00C347CD">
      <w:pPr>
        <w:pStyle w:val="a5"/>
        <w:numPr>
          <w:ilvl w:val="0"/>
          <w:numId w:val="3"/>
        </w:numPr>
        <w:ind w:left="0" w:firstLine="567"/>
        <w:contextualSpacing/>
        <w:jc w:val="both"/>
        <w:rPr>
          <w:rStyle w:val="a6"/>
          <w:color w:val="000000" w:themeColor="text1"/>
          <w:szCs w:val="24"/>
        </w:rPr>
      </w:pPr>
      <w:r w:rsidRPr="00C347CD">
        <w:rPr>
          <w:noProof/>
          <w:color w:val="000000" w:themeColor="text1"/>
          <w:szCs w:val="24"/>
        </w:rPr>
        <w:t xml:space="preserve">на официальном сайте Администрации </w:t>
      </w:r>
      <w:r w:rsidRPr="00C347CD">
        <w:rPr>
          <w:color w:val="000000" w:themeColor="text1"/>
          <w:szCs w:val="24"/>
        </w:rPr>
        <w:t>www.lytkarino.com</w:t>
      </w:r>
      <w:r w:rsidRPr="00C347CD">
        <w:rPr>
          <w:rStyle w:val="a6"/>
          <w:color w:val="000000" w:themeColor="text1"/>
          <w:szCs w:val="24"/>
        </w:rPr>
        <w:t>;</w:t>
      </w:r>
    </w:p>
    <w:p w:rsidR="00C347CD" w:rsidRPr="00C347CD" w:rsidRDefault="00C347CD" w:rsidP="00C347CD">
      <w:pPr>
        <w:pStyle w:val="a5"/>
        <w:numPr>
          <w:ilvl w:val="0"/>
          <w:numId w:val="3"/>
        </w:numPr>
        <w:ind w:left="0" w:firstLine="567"/>
        <w:contextualSpacing/>
        <w:jc w:val="both"/>
        <w:rPr>
          <w:noProof/>
          <w:color w:val="000000" w:themeColor="text1"/>
          <w:szCs w:val="24"/>
        </w:rPr>
      </w:pPr>
      <w:r w:rsidRPr="00C347CD">
        <w:rPr>
          <w:noProof/>
          <w:color w:val="000000" w:themeColor="text1"/>
          <w:szCs w:val="24"/>
        </w:rPr>
        <w:t xml:space="preserve">в официальном печатном органе Администрации – газета </w:t>
      </w:r>
      <w:r w:rsidRPr="00C347CD">
        <w:rPr>
          <w:color w:val="000000" w:themeColor="text1"/>
          <w:szCs w:val="24"/>
        </w:rPr>
        <w:t>«Лыткаринские вести»</w:t>
      </w:r>
      <w:r w:rsidRPr="00C347CD">
        <w:rPr>
          <w:noProof/>
          <w:color w:val="000000" w:themeColor="text1"/>
          <w:szCs w:val="24"/>
        </w:rPr>
        <w:t>;</w:t>
      </w:r>
    </w:p>
    <w:p w:rsidR="00C347CD" w:rsidRPr="00C347CD" w:rsidRDefault="00C347CD" w:rsidP="00C347CD">
      <w:pPr>
        <w:tabs>
          <w:tab w:val="left" w:pos="0"/>
        </w:tabs>
        <w:suppressAutoHyphens/>
        <w:autoSpaceDE w:val="0"/>
        <w:jc w:val="both"/>
        <w:rPr>
          <w:bCs/>
          <w:color w:val="000000" w:themeColor="text1"/>
          <w:sz w:val="24"/>
          <w:szCs w:val="24"/>
        </w:rPr>
      </w:pPr>
      <w:r w:rsidRPr="00C347CD">
        <w:rPr>
          <w:color w:val="000000" w:themeColor="text1"/>
          <w:sz w:val="24"/>
          <w:szCs w:val="24"/>
        </w:rPr>
        <w:t>Дополнительно информация</w:t>
      </w:r>
      <w:r w:rsidRPr="00C347CD">
        <w:rPr>
          <w:bCs/>
          <w:color w:val="000000" w:themeColor="text1"/>
          <w:sz w:val="24"/>
          <w:szCs w:val="24"/>
        </w:rPr>
        <w:t xml:space="preserve"> об аукционе размещается: </w:t>
      </w:r>
    </w:p>
    <w:p w:rsidR="00C347CD" w:rsidRPr="00C347CD" w:rsidRDefault="00C347CD" w:rsidP="00C347CD">
      <w:pPr>
        <w:numPr>
          <w:ilvl w:val="0"/>
          <w:numId w:val="2"/>
        </w:numPr>
        <w:tabs>
          <w:tab w:val="left" w:pos="-13892"/>
          <w:tab w:val="left" w:pos="0"/>
          <w:tab w:val="left" w:pos="142"/>
        </w:tabs>
        <w:suppressAutoHyphens/>
        <w:autoSpaceDE w:val="0"/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C347CD">
        <w:rPr>
          <w:bCs/>
          <w:color w:val="000000" w:themeColor="text1"/>
          <w:sz w:val="24"/>
          <w:szCs w:val="24"/>
        </w:rPr>
        <w:t xml:space="preserve">на Едином портале торгов Московской области </w:t>
      </w:r>
      <w:hyperlink r:id="rId11" w:history="1">
        <w:r w:rsidRPr="00C347CD">
          <w:rPr>
            <w:rStyle w:val="a6"/>
            <w:color w:val="000000" w:themeColor="text1"/>
            <w:sz w:val="24"/>
            <w:szCs w:val="24"/>
          </w:rPr>
          <w:t>www.torgi.mosreg.ru</w:t>
        </w:r>
      </w:hyperlink>
      <w:r w:rsidRPr="00C347CD">
        <w:rPr>
          <w:bCs/>
          <w:color w:val="000000" w:themeColor="text1"/>
          <w:sz w:val="24"/>
          <w:szCs w:val="24"/>
        </w:rPr>
        <w:t>;</w:t>
      </w:r>
    </w:p>
    <w:p w:rsidR="00C347CD" w:rsidRPr="00C347CD" w:rsidRDefault="00C347CD" w:rsidP="00C347CD">
      <w:pPr>
        <w:numPr>
          <w:ilvl w:val="0"/>
          <w:numId w:val="2"/>
        </w:numPr>
        <w:tabs>
          <w:tab w:val="left" w:pos="-13892"/>
          <w:tab w:val="left" w:pos="0"/>
          <w:tab w:val="left" w:pos="142"/>
        </w:tabs>
        <w:suppressAutoHyphens/>
        <w:autoSpaceDE w:val="0"/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C347CD">
        <w:rPr>
          <w:bCs/>
          <w:color w:val="000000" w:themeColor="text1"/>
          <w:sz w:val="24"/>
          <w:szCs w:val="24"/>
        </w:rPr>
        <w:t xml:space="preserve">на сайте </w:t>
      </w:r>
      <w:hyperlink r:id="rId12" w:history="1">
        <w:r w:rsidRPr="00C347CD">
          <w:rPr>
            <w:rStyle w:val="a6"/>
            <w:color w:val="000000" w:themeColor="text1"/>
            <w:sz w:val="24"/>
            <w:szCs w:val="24"/>
          </w:rPr>
          <w:t>www.rctmo.ru</w:t>
        </w:r>
      </w:hyperlink>
      <w:r w:rsidRPr="00C347CD">
        <w:rPr>
          <w:color w:val="000000" w:themeColor="text1"/>
          <w:sz w:val="24"/>
          <w:szCs w:val="24"/>
        </w:rPr>
        <w:t>.</w:t>
      </w:r>
    </w:p>
    <w:p w:rsidR="00C347CD" w:rsidRPr="00C347CD" w:rsidRDefault="00C347CD" w:rsidP="00257600">
      <w:pPr>
        <w:tabs>
          <w:tab w:val="left" w:pos="-13892"/>
          <w:tab w:val="left" w:pos="0"/>
          <w:tab w:val="left" w:pos="142"/>
        </w:tabs>
        <w:suppressAutoHyphens/>
        <w:autoSpaceDE w:val="0"/>
        <w:ind w:left="567"/>
        <w:jc w:val="both"/>
        <w:rPr>
          <w:bCs/>
          <w:color w:val="000000" w:themeColor="text1"/>
          <w:sz w:val="24"/>
          <w:szCs w:val="24"/>
        </w:rPr>
      </w:pPr>
    </w:p>
    <w:p w:rsidR="00C347CD" w:rsidRPr="00A45435" w:rsidRDefault="00C347CD" w:rsidP="00C347CD">
      <w:pPr>
        <w:tabs>
          <w:tab w:val="left" w:pos="0"/>
          <w:tab w:val="left" w:pos="284"/>
        </w:tabs>
        <w:suppressAutoHyphens/>
        <w:autoSpaceDE w:val="0"/>
        <w:spacing w:after="120"/>
        <w:contextualSpacing/>
        <w:jc w:val="both"/>
        <w:rPr>
          <w:color w:val="000000" w:themeColor="text1"/>
          <w:sz w:val="24"/>
          <w:szCs w:val="24"/>
        </w:rPr>
      </w:pPr>
      <w:r w:rsidRPr="00C347CD">
        <w:rPr>
          <w:color w:val="000000" w:themeColor="text1"/>
          <w:sz w:val="24"/>
          <w:szCs w:val="24"/>
        </w:rPr>
        <w:t xml:space="preserve">Место, дата и время проведения аукциона: 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</w:t>
      </w:r>
      <w:r w:rsidRPr="00A45435">
        <w:rPr>
          <w:color w:val="000000" w:themeColor="text1"/>
          <w:sz w:val="24"/>
          <w:szCs w:val="24"/>
        </w:rPr>
        <w:t>области «Региональный центр торгов», тел. +7 (499) 653-77-55, доб. «2», аукционный зал, 24.05.2017 в 12 час. 00 мин.</w:t>
      </w:r>
    </w:p>
    <w:p w:rsidR="0065269B" w:rsidRPr="00A45435" w:rsidRDefault="0065269B" w:rsidP="00C347CD">
      <w:pPr>
        <w:tabs>
          <w:tab w:val="left" w:pos="0"/>
          <w:tab w:val="left" w:pos="284"/>
        </w:tabs>
        <w:suppressAutoHyphens/>
        <w:autoSpaceDE w:val="0"/>
        <w:spacing w:after="120"/>
        <w:contextualSpacing/>
        <w:jc w:val="both"/>
        <w:rPr>
          <w:color w:val="000000" w:themeColor="text1"/>
          <w:sz w:val="24"/>
          <w:szCs w:val="24"/>
        </w:rPr>
      </w:pPr>
    </w:p>
    <w:p w:rsidR="0065269B" w:rsidRPr="00A45435" w:rsidRDefault="0065269B" w:rsidP="0065269B">
      <w:pPr>
        <w:tabs>
          <w:tab w:val="left" w:pos="0"/>
          <w:tab w:val="left" w:pos="284"/>
        </w:tabs>
        <w:suppressAutoHyphens/>
        <w:autoSpaceDE w:val="0"/>
        <w:contextualSpacing/>
        <w:jc w:val="both"/>
        <w:rPr>
          <w:color w:val="000000" w:themeColor="text1"/>
          <w:sz w:val="24"/>
          <w:szCs w:val="24"/>
        </w:rPr>
      </w:pPr>
      <w:r w:rsidRPr="00A45435">
        <w:rPr>
          <w:b/>
          <w:bCs/>
          <w:color w:val="000000" w:themeColor="text1"/>
          <w:sz w:val="24"/>
          <w:szCs w:val="24"/>
        </w:rPr>
        <w:t>Место приема/подачи Заявок:</w:t>
      </w:r>
      <w:r w:rsidRPr="00A45435">
        <w:rPr>
          <w:color w:val="000000" w:themeColor="text1"/>
          <w:sz w:val="24"/>
          <w:szCs w:val="24"/>
        </w:rPr>
        <w:t xml:space="preserve"> </w:t>
      </w:r>
    </w:p>
    <w:p w:rsidR="007B4177" w:rsidRPr="00A45435" w:rsidRDefault="0065269B" w:rsidP="0065269B">
      <w:pPr>
        <w:pStyle w:val="ConsPlusNonformat"/>
        <w:tabs>
          <w:tab w:val="num" w:pos="0"/>
        </w:tabs>
        <w:spacing w:after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5435">
        <w:rPr>
          <w:rFonts w:ascii="Times New Roman" w:hAnsi="Times New Roman" w:cs="Times New Roman"/>
          <w:color w:val="000000" w:themeColor="text1"/>
          <w:sz w:val="24"/>
          <w:szCs w:val="24"/>
        </w:rPr>
        <w:t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тел. +7 (499) 653-77-55, доб. «2»</w:t>
      </w:r>
    </w:p>
    <w:p w:rsidR="0065269B" w:rsidRPr="00A45435" w:rsidRDefault="0065269B" w:rsidP="0065269B">
      <w:pPr>
        <w:tabs>
          <w:tab w:val="left" w:pos="0"/>
          <w:tab w:val="left" w:pos="284"/>
        </w:tabs>
        <w:suppressAutoHyphens/>
        <w:autoSpaceDE w:val="0"/>
        <w:contextualSpacing/>
        <w:jc w:val="both"/>
        <w:rPr>
          <w:b/>
          <w:color w:val="000000" w:themeColor="text1"/>
          <w:sz w:val="24"/>
          <w:szCs w:val="24"/>
        </w:rPr>
      </w:pPr>
      <w:r w:rsidRPr="00A45435">
        <w:rPr>
          <w:b/>
          <w:color w:val="000000" w:themeColor="text1"/>
          <w:sz w:val="24"/>
          <w:szCs w:val="24"/>
        </w:rPr>
        <w:t>Дата и время начала приема/подачи Заявок</w:t>
      </w:r>
      <w:r w:rsidRPr="00A45435">
        <w:rPr>
          <w:color w:val="000000" w:themeColor="text1"/>
          <w:sz w:val="24"/>
          <w:szCs w:val="24"/>
        </w:rPr>
        <w:t xml:space="preserve">: </w:t>
      </w:r>
      <w:r w:rsidRPr="00A45435">
        <w:rPr>
          <w:b/>
          <w:color w:val="000000" w:themeColor="text1"/>
          <w:sz w:val="24"/>
          <w:szCs w:val="24"/>
        </w:rPr>
        <w:t>13.04.2017 в 09 час. 00 мин.</w:t>
      </w:r>
    </w:p>
    <w:p w:rsidR="0065269B" w:rsidRPr="00A45435" w:rsidRDefault="0065269B" w:rsidP="0065269B">
      <w:pPr>
        <w:tabs>
          <w:tab w:val="left" w:pos="0"/>
        </w:tabs>
        <w:jc w:val="both"/>
        <w:rPr>
          <w:color w:val="000000" w:themeColor="text1"/>
          <w:sz w:val="24"/>
          <w:szCs w:val="24"/>
        </w:rPr>
      </w:pPr>
      <w:r w:rsidRPr="00A45435">
        <w:rPr>
          <w:color w:val="000000" w:themeColor="text1"/>
          <w:sz w:val="24"/>
          <w:szCs w:val="24"/>
        </w:rPr>
        <w:t xml:space="preserve">Прием Заявок осуществляется в рабочие дни: </w:t>
      </w:r>
    </w:p>
    <w:p w:rsidR="0065269B" w:rsidRPr="00A45435" w:rsidRDefault="0065269B" w:rsidP="0065269B">
      <w:pPr>
        <w:tabs>
          <w:tab w:val="left" w:pos="0"/>
        </w:tabs>
        <w:rPr>
          <w:color w:val="000000" w:themeColor="text1"/>
          <w:sz w:val="24"/>
          <w:szCs w:val="24"/>
        </w:rPr>
      </w:pPr>
      <w:r w:rsidRPr="00A45435">
        <w:rPr>
          <w:color w:val="000000" w:themeColor="text1"/>
          <w:sz w:val="24"/>
          <w:szCs w:val="24"/>
        </w:rPr>
        <w:t>понедельник - четверг с 09 час. 00 мин. до 18 час. 00 мин.</w:t>
      </w:r>
    </w:p>
    <w:p w:rsidR="0065269B" w:rsidRPr="00A45435" w:rsidRDefault="0065269B" w:rsidP="0065269B">
      <w:pPr>
        <w:tabs>
          <w:tab w:val="left" w:pos="0"/>
        </w:tabs>
        <w:rPr>
          <w:color w:val="000000" w:themeColor="text1"/>
          <w:sz w:val="24"/>
          <w:szCs w:val="24"/>
        </w:rPr>
      </w:pPr>
      <w:r w:rsidRPr="00A45435">
        <w:rPr>
          <w:color w:val="000000" w:themeColor="text1"/>
          <w:sz w:val="24"/>
          <w:szCs w:val="24"/>
        </w:rPr>
        <w:t>пятница и предпраздничные дни с 09 час. 00 мин. до 16 час. 45 мин.;</w:t>
      </w:r>
    </w:p>
    <w:p w:rsidR="0065269B" w:rsidRPr="00A45435" w:rsidRDefault="0065269B" w:rsidP="0065269B">
      <w:pPr>
        <w:tabs>
          <w:tab w:val="left" w:pos="0"/>
        </w:tabs>
        <w:spacing w:after="120"/>
        <w:rPr>
          <w:b/>
          <w:color w:val="000000" w:themeColor="text1"/>
          <w:sz w:val="24"/>
          <w:szCs w:val="24"/>
        </w:rPr>
      </w:pPr>
      <w:r w:rsidRPr="00A45435">
        <w:rPr>
          <w:color w:val="000000" w:themeColor="text1"/>
          <w:sz w:val="24"/>
          <w:szCs w:val="24"/>
        </w:rPr>
        <w:t xml:space="preserve">перерыв с 13 часов 00 минут до 14 час. 00 мин. </w:t>
      </w:r>
    </w:p>
    <w:p w:rsidR="0065269B" w:rsidRPr="00A45435" w:rsidRDefault="0065269B" w:rsidP="0065269B">
      <w:pPr>
        <w:tabs>
          <w:tab w:val="left" w:pos="0"/>
          <w:tab w:val="left" w:pos="284"/>
        </w:tabs>
        <w:suppressAutoHyphens/>
        <w:autoSpaceDE w:val="0"/>
        <w:contextualSpacing/>
        <w:jc w:val="both"/>
        <w:rPr>
          <w:b/>
          <w:color w:val="000000" w:themeColor="text1"/>
          <w:sz w:val="24"/>
          <w:szCs w:val="24"/>
        </w:rPr>
      </w:pPr>
      <w:r w:rsidRPr="00A45435">
        <w:rPr>
          <w:b/>
          <w:color w:val="000000" w:themeColor="text1"/>
          <w:sz w:val="24"/>
          <w:szCs w:val="24"/>
        </w:rPr>
        <w:t xml:space="preserve">Дата и время окончания приема/подачи Заявок: </w:t>
      </w:r>
      <w:r w:rsidRPr="00A45435">
        <w:rPr>
          <w:b/>
          <w:bCs/>
          <w:color w:val="000000" w:themeColor="text1"/>
          <w:sz w:val="24"/>
          <w:szCs w:val="24"/>
        </w:rPr>
        <w:t xml:space="preserve">23.05.2017 </w:t>
      </w:r>
      <w:r w:rsidRPr="00A45435">
        <w:rPr>
          <w:b/>
          <w:color w:val="000000" w:themeColor="text1"/>
          <w:sz w:val="24"/>
          <w:szCs w:val="24"/>
        </w:rPr>
        <w:t xml:space="preserve">в 18 час. 00 мин. </w:t>
      </w:r>
    </w:p>
    <w:p w:rsidR="0065269B" w:rsidRPr="00A45435" w:rsidRDefault="0065269B" w:rsidP="0065269B">
      <w:pPr>
        <w:tabs>
          <w:tab w:val="left" w:pos="0"/>
          <w:tab w:val="left" w:pos="284"/>
        </w:tabs>
        <w:autoSpaceDE w:val="0"/>
        <w:contextualSpacing/>
        <w:jc w:val="both"/>
        <w:rPr>
          <w:bCs/>
          <w:color w:val="000000" w:themeColor="text1"/>
          <w:sz w:val="24"/>
          <w:szCs w:val="24"/>
        </w:rPr>
      </w:pPr>
      <w:r w:rsidRPr="00A45435">
        <w:rPr>
          <w:bCs/>
          <w:color w:val="000000" w:themeColor="text1"/>
          <w:sz w:val="24"/>
          <w:szCs w:val="24"/>
        </w:rPr>
        <w:t>Заявка, поступившая по истечении срока ее приема, возвращается Заявителю в день ее поступления.</w:t>
      </w:r>
    </w:p>
    <w:p w:rsidR="0065269B" w:rsidRPr="00A45435" w:rsidRDefault="0065269B" w:rsidP="0065269B">
      <w:pPr>
        <w:tabs>
          <w:tab w:val="left" w:pos="0"/>
          <w:tab w:val="left" w:pos="284"/>
        </w:tabs>
        <w:autoSpaceDE w:val="0"/>
        <w:contextualSpacing/>
        <w:jc w:val="both"/>
        <w:rPr>
          <w:b/>
          <w:color w:val="000000" w:themeColor="text1"/>
          <w:sz w:val="24"/>
          <w:szCs w:val="24"/>
        </w:rPr>
      </w:pPr>
    </w:p>
    <w:p w:rsidR="0065269B" w:rsidRPr="0065269B" w:rsidRDefault="0065269B" w:rsidP="0065269B">
      <w:pPr>
        <w:pStyle w:val="2"/>
        <w:tabs>
          <w:tab w:val="left" w:pos="0"/>
        </w:tabs>
        <w:suppressAutoHyphens/>
        <w:jc w:val="left"/>
        <w:rPr>
          <w:b/>
          <w:bCs/>
          <w:szCs w:val="24"/>
        </w:rPr>
      </w:pPr>
      <w:bookmarkStart w:id="0" w:name="_Toc479753731"/>
      <w:r w:rsidRPr="0065269B">
        <w:rPr>
          <w:b/>
          <w:szCs w:val="24"/>
        </w:rPr>
        <w:t>Порядок приема/подачи, отзыва и изменения Заявок</w:t>
      </w:r>
      <w:bookmarkEnd w:id="0"/>
      <w:r w:rsidRPr="0065269B">
        <w:rPr>
          <w:b/>
          <w:szCs w:val="24"/>
        </w:rPr>
        <w:t xml:space="preserve"> </w:t>
      </w:r>
    </w:p>
    <w:p w:rsidR="0065269B" w:rsidRPr="0065269B" w:rsidRDefault="0065269B" w:rsidP="0065269B">
      <w:pPr>
        <w:numPr>
          <w:ilvl w:val="1"/>
          <w:numId w:val="6"/>
        </w:numPr>
        <w:tabs>
          <w:tab w:val="left" w:pos="0"/>
          <w:tab w:val="left" w:pos="284"/>
          <w:tab w:val="left" w:pos="1134"/>
        </w:tabs>
        <w:suppressAutoHyphens/>
        <w:autoSpaceDE w:val="0"/>
        <w:ind w:left="0" w:firstLine="567"/>
        <w:contextualSpacing/>
        <w:jc w:val="both"/>
        <w:rPr>
          <w:sz w:val="24"/>
          <w:szCs w:val="24"/>
        </w:rPr>
      </w:pPr>
      <w:r w:rsidRPr="0065269B">
        <w:rPr>
          <w:sz w:val="24"/>
          <w:szCs w:val="24"/>
        </w:rPr>
        <w:t>Один Заявитель вправе подать только одну Заявку.</w:t>
      </w:r>
    </w:p>
    <w:p w:rsidR="0065269B" w:rsidRPr="0065269B" w:rsidRDefault="0065269B" w:rsidP="0065269B">
      <w:pPr>
        <w:numPr>
          <w:ilvl w:val="1"/>
          <w:numId w:val="6"/>
        </w:numPr>
        <w:tabs>
          <w:tab w:val="left" w:pos="0"/>
          <w:tab w:val="left" w:pos="284"/>
          <w:tab w:val="left" w:pos="1134"/>
        </w:tabs>
        <w:suppressAutoHyphens/>
        <w:autoSpaceDE w:val="0"/>
        <w:ind w:left="0" w:firstLine="567"/>
        <w:contextualSpacing/>
        <w:jc w:val="both"/>
        <w:rPr>
          <w:sz w:val="24"/>
          <w:szCs w:val="24"/>
        </w:rPr>
      </w:pPr>
      <w:r w:rsidRPr="0065269B">
        <w:rPr>
          <w:sz w:val="24"/>
          <w:szCs w:val="24"/>
        </w:rPr>
        <w:t>Для участия в аукционе Заявители представляют в установленный в Извещении срок следующие документы:</w:t>
      </w:r>
    </w:p>
    <w:p w:rsidR="0065269B" w:rsidRPr="0065269B" w:rsidRDefault="0065269B" w:rsidP="0065269B">
      <w:pPr>
        <w:tabs>
          <w:tab w:val="left" w:pos="284"/>
        </w:tabs>
        <w:autoSpaceDE w:val="0"/>
        <w:contextualSpacing/>
        <w:jc w:val="both"/>
        <w:rPr>
          <w:sz w:val="24"/>
          <w:szCs w:val="24"/>
        </w:rPr>
      </w:pPr>
      <w:r w:rsidRPr="0065269B">
        <w:rPr>
          <w:sz w:val="24"/>
          <w:szCs w:val="24"/>
        </w:rPr>
        <w:tab/>
      </w:r>
      <w:r w:rsidRPr="0065269B">
        <w:rPr>
          <w:sz w:val="24"/>
          <w:szCs w:val="24"/>
        </w:rPr>
        <w:tab/>
        <w:t xml:space="preserve">1) </w:t>
      </w:r>
      <w:r w:rsidRPr="0065269B">
        <w:rPr>
          <w:b/>
          <w:sz w:val="24"/>
          <w:szCs w:val="24"/>
        </w:rPr>
        <w:t>Заявку</w:t>
      </w:r>
      <w:r w:rsidRPr="0065269B">
        <w:rPr>
          <w:sz w:val="24"/>
          <w:szCs w:val="24"/>
        </w:rPr>
        <w:t xml:space="preserve"> на участие в аукционе по установленной форме (Приложение 6 </w:t>
      </w:r>
      <w:r w:rsidRPr="0065269B">
        <w:rPr>
          <w:spacing w:val="-6"/>
          <w:kern w:val="26"/>
          <w:sz w:val="24"/>
          <w:szCs w:val="24"/>
        </w:rPr>
        <w:t>к настоящему Извещению</w:t>
      </w:r>
      <w:r w:rsidRPr="0065269B">
        <w:rPr>
          <w:sz w:val="24"/>
          <w:szCs w:val="24"/>
        </w:rPr>
        <w:t>) с указанием реквизитов счета для возврата задатка;</w:t>
      </w:r>
    </w:p>
    <w:p w:rsidR="0065269B" w:rsidRPr="0065269B" w:rsidRDefault="0065269B" w:rsidP="0065269B">
      <w:pPr>
        <w:pStyle w:val="31"/>
        <w:ind w:left="170" w:firstLine="170"/>
        <w:contextualSpacing/>
        <w:rPr>
          <w:sz w:val="24"/>
          <w:szCs w:val="24"/>
        </w:rPr>
      </w:pPr>
      <w:r w:rsidRPr="0065269B">
        <w:rPr>
          <w:sz w:val="24"/>
          <w:szCs w:val="24"/>
        </w:rPr>
        <w:t>2) документы, подтверждающие внесение задатка;</w:t>
      </w:r>
    </w:p>
    <w:p w:rsidR="0065269B" w:rsidRPr="0065269B" w:rsidRDefault="0065269B" w:rsidP="0065269B">
      <w:pPr>
        <w:pStyle w:val="31"/>
        <w:ind w:firstLine="378"/>
        <w:contextualSpacing/>
        <w:rPr>
          <w:sz w:val="24"/>
          <w:szCs w:val="24"/>
        </w:rPr>
      </w:pPr>
      <w:r w:rsidRPr="0065269B">
        <w:rPr>
          <w:sz w:val="24"/>
          <w:szCs w:val="24"/>
        </w:rPr>
        <w:t>3) документы об отсутствии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заявителя по данным бухгалтерской отчетности за последний завершенный отчетный период.</w:t>
      </w:r>
    </w:p>
    <w:p w:rsidR="0065269B" w:rsidRPr="0065269B" w:rsidRDefault="0065269B" w:rsidP="0065269B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269B">
        <w:rPr>
          <w:rFonts w:ascii="Times New Roman" w:hAnsi="Times New Roman" w:cs="Times New Roman"/>
          <w:sz w:val="24"/>
          <w:szCs w:val="24"/>
        </w:rPr>
        <w:lastRenderedPageBreak/>
        <w:t>Заявитель, являющийся юридическим лицом или индивидуальным предпринимателем,</w:t>
      </w:r>
      <w:r w:rsidRPr="0065269B">
        <w:rPr>
          <w:rFonts w:ascii="Times New Roman" w:hAnsi="Times New Roman" w:cs="Times New Roman"/>
          <w:iCs/>
          <w:sz w:val="24"/>
          <w:szCs w:val="24"/>
        </w:rPr>
        <w:t xml:space="preserve"> либо уполномоченным лицом</w:t>
      </w:r>
      <w:r w:rsidRPr="0065269B">
        <w:rPr>
          <w:rFonts w:ascii="Times New Roman" w:hAnsi="Times New Roman" w:cs="Times New Roman"/>
          <w:sz w:val="24"/>
          <w:szCs w:val="24"/>
        </w:rPr>
        <w:t xml:space="preserve"> вправе представить вместе с документами, указанными выше, соответственно выписку из единого государственного реестра юридических лиц или выписку из единого государственного реестра индивидуальных предпринимателей, </w:t>
      </w:r>
      <w:r w:rsidRPr="0065269B">
        <w:rPr>
          <w:rFonts w:ascii="Times New Roman" w:hAnsi="Times New Roman" w:cs="Times New Roman"/>
          <w:iCs/>
          <w:sz w:val="24"/>
          <w:szCs w:val="24"/>
        </w:rPr>
        <w:t>документы, подтверждающие объем полномочий представителя, заверенные печатью заявителя (при ее наличии) либо нотариально (образец доверенности – Приложение 7 к настоящему Извещению).</w:t>
      </w:r>
    </w:p>
    <w:p w:rsidR="0065269B" w:rsidRPr="0065269B" w:rsidRDefault="0065269B" w:rsidP="0065269B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65269B">
        <w:rPr>
          <w:rFonts w:eastAsia="Calibri"/>
          <w:sz w:val="24"/>
          <w:szCs w:val="24"/>
          <w:lang w:eastAsia="en-US"/>
        </w:rPr>
        <w:t>В случае если Заявителем самостоятельно не представлена выписка из единого государственного реестра юридических лиц или выписка из единого государственного реестра индивидуальных предпринимателей, Организатор аукциона запрашивает сведения о Заявителе, содержащиеся соответственно в едином государственном реестре юридических лиц или едином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65269B" w:rsidRPr="0065269B" w:rsidRDefault="0065269B" w:rsidP="0065269B">
      <w:pPr>
        <w:numPr>
          <w:ilvl w:val="1"/>
          <w:numId w:val="6"/>
        </w:numPr>
        <w:tabs>
          <w:tab w:val="left" w:pos="0"/>
          <w:tab w:val="left" w:pos="284"/>
          <w:tab w:val="left" w:pos="1134"/>
        </w:tabs>
        <w:suppressAutoHyphens/>
        <w:autoSpaceDE w:val="0"/>
        <w:ind w:left="0" w:firstLine="567"/>
        <w:contextualSpacing/>
        <w:jc w:val="both"/>
        <w:rPr>
          <w:sz w:val="24"/>
          <w:szCs w:val="24"/>
        </w:rPr>
      </w:pPr>
      <w:r w:rsidRPr="0065269B">
        <w:rPr>
          <w:sz w:val="24"/>
          <w:szCs w:val="24"/>
        </w:rPr>
        <w:t>Заявки подаются и принимаются одновременно с полным комплектом требуемых для участия в открытом аукционе документов.</w:t>
      </w:r>
    </w:p>
    <w:p w:rsidR="0065269B" w:rsidRPr="0065269B" w:rsidRDefault="0065269B" w:rsidP="0065269B">
      <w:pPr>
        <w:numPr>
          <w:ilvl w:val="1"/>
          <w:numId w:val="6"/>
        </w:numPr>
        <w:tabs>
          <w:tab w:val="left" w:pos="0"/>
          <w:tab w:val="left" w:pos="284"/>
          <w:tab w:val="left" w:pos="1134"/>
        </w:tabs>
        <w:suppressAutoHyphens/>
        <w:autoSpaceDE w:val="0"/>
        <w:ind w:left="0" w:firstLine="567"/>
        <w:contextualSpacing/>
        <w:jc w:val="both"/>
        <w:rPr>
          <w:sz w:val="24"/>
          <w:szCs w:val="24"/>
        </w:rPr>
      </w:pPr>
      <w:r w:rsidRPr="0065269B">
        <w:rPr>
          <w:bCs/>
          <w:sz w:val="24"/>
          <w:szCs w:val="24"/>
        </w:rPr>
        <w:t>Заявки принимаются нарочным способом по месту и в сроки приема/подачи Заявок, указанные в разделе 6 Извещения. Заявки, подаваемые иными способами, Аукционной комиссией не рассматриваются.</w:t>
      </w:r>
    </w:p>
    <w:p w:rsidR="0065269B" w:rsidRPr="0065269B" w:rsidRDefault="0065269B" w:rsidP="0065269B">
      <w:pPr>
        <w:numPr>
          <w:ilvl w:val="1"/>
          <w:numId w:val="6"/>
        </w:numPr>
        <w:tabs>
          <w:tab w:val="left" w:pos="0"/>
          <w:tab w:val="left" w:pos="284"/>
          <w:tab w:val="left" w:pos="1134"/>
        </w:tabs>
        <w:suppressAutoHyphens/>
        <w:autoSpaceDE w:val="0"/>
        <w:ind w:left="0" w:firstLine="567"/>
        <w:contextualSpacing/>
        <w:jc w:val="both"/>
        <w:rPr>
          <w:sz w:val="24"/>
          <w:szCs w:val="24"/>
        </w:rPr>
      </w:pPr>
      <w:r w:rsidRPr="0065269B">
        <w:rPr>
          <w:color w:val="000000"/>
          <w:sz w:val="24"/>
          <w:szCs w:val="24"/>
        </w:rPr>
        <w:t xml:space="preserve">Заявка подается в двух экземплярах. Один экземпляр </w:t>
      </w:r>
      <w:r w:rsidRPr="0065269B">
        <w:rPr>
          <w:sz w:val="24"/>
          <w:szCs w:val="24"/>
        </w:rPr>
        <w:t>Заявки возвращается Заявителю с указанием даты и времени (часы, минуты) приема Заявки.</w:t>
      </w:r>
    </w:p>
    <w:p w:rsidR="0065269B" w:rsidRPr="0065269B" w:rsidRDefault="0065269B" w:rsidP="0065269B">
      <w:pPr>
        <w:numPr>
          <w:ilvl w:val="1"/>
          <w:numId w:val="6"/>
        </w:numPr>
        <w:tabs>
          <w:tab w:val="left" w:pos="0"/>
          <w:tab w:val="left" w:pos="284"/>
          <w:tab w:val="left" w:pos="1134"/>
        </w:tabs>
        <w:suppressAutoHyphens/>
        <w:autoSpaceDE w:val="0"/>
        <w:ind w:left="0" w:firstLine="567"/>
        <w:contextualSpacing/>
        <w:jc w:val="both"/>
        <w:rPr>
          <w:sz w:val="24"/>
          <w:szCs w:val="24"/>
        </w:rPr>
      </w:pPr>
      <w:r w:rsidRPr="0065269B">
        <w:rPr>
          <w:sz w:val="24"/>
          <w:szCs w:val="24"/>
        </w:rPr>
        <w:t>Заявитель имеет право отозвать Заявку до дня окончания срока приема Заявок, уведомив об этом в письменной форме Организатора аукциона.</w:t>
      </w:r>
    </w:p>
    <w:p w:rsidR="0065269B" w:rsidRDefault="0065269B" w:rsidP="0065269B">
      <w:pPr>
        <w:numPr>
          <w:ilvl w:val="1"/>
          <w:numId w:val="6"/>
        </w:numPr>
        <w:tabs>
          <w:tab w:val="left" w:pos="0"/>
          <w:tab w:val="left" w:pos="284"/>
          <w:tab w:val="left" w:pos="1134"/>
        </w:tabs>
        <w:suppressAutoHyphens/>
        <w:autoSpaceDE w:val="0"/>
        <w:ind w:left="0" w:firstLine="567"/>
        <w:contextualSpacing/>
        <w:jc w:val="both"/>
        <w:rPr>
          <w:sz w:val="24"/>
          <w:szCs w:val="24"/>
        </w:rPr>
      </w:pPr>
      <w:r w:rsidRPr="0065269B">
        <w:rPr>
          <w:sz w:val="24"/>
          <w:szCs w:val="24"/>
        </w:rPr>
        <w:t>Внесение изменений в Заявку допускается до дня окончания срока приема Заявок путем отзыва поданной Заявки и подачи новой Заявки в установленном порядке.</w:t>
      </w:r>
    </w:p>
    <w:p w:rsidR="0065269B" w:rsidRDefault="0065269B" w:rsidP="0065269B">
      <w:pPr>
        <w:tabs>
          <w:tab w:val="left" w:pos="0"/>
          <w:tab w:val="left" w:pos="284"/>
          <w:tab w:val="left" w:pos="1134"/>
        </w:tabs>
        <w:suppressAutoHyphens/>
        <w:autoSpaceDE w:val="0"/>
        <w:ind w:left="851"/>
        <w:contextualSpacing/>
        <w:jc w:val="both"/>
        <w:rPr>
          <w:sz w:val="24"/>
          <w:szCs w:val="24"/>
        </w:rPr>
      </w:pPr>
    </w:p>
    <w:p w:rsidR="0065269B" w:rsidRPr="004A48BA" w:rsidRDefault="0065269B" w:rsidP="004A48BA">
      <w:pPr>
        <w:pStyle w:val="2"/>
        <w:tabs>
          <w:tab w:val="left" w:pos="0"/>
        </w:tabs>
        <w:suppressAutoHyphens/>
        <w:jc w:val="both"/>
        <w:rPr>
          <w:color w:val="000000" w:themeColor="text1"/>
          <w:szCs w:val="24"/>
        </w:rPr>
      </w:pPr>
      <w:bookmarkStart w:id="1" w:name="_Toc479753732"/>
      <w:r w:rsidRPr="004A48BA">
        <w:rPr>
          <w:color w:val="000000" w:themeColor="text1"/>
          <w:szCs w:val="24"/>
        </w:rPr>
        <w:t>Реквизиты  право</w:t>
      </w:r>
      <w:r w:rsidR="004A48BA" w:rsidRPr="004A48BA">
        <w:rPr>
          <w:color w:val="000000" w:themeColor="text1"/>
          <w:szCs w:val="24"/>
        </w:rPr>
        <w:t xml:space="preserve">вых актов о </w:t>
      </w:r>
      <w:r w:rsidRPr="004A48BA">
        <w:rPr>
          <w:color w:val="000000" w:themeColor="text1"/>
          <w:szCs w:val="24"/>
        </w:rPr>
        <w:t xml:space="preserve"> развитии застроенной территории</w:t>
      </w:r>
      <w:r w:rsidR="004A48BA" w:rsidRPr="004A48BA">
        <w:rPr>
          <w:color w:val="000000" w:themeColor="text1"/>
          <w:szCs w:val="24"/>
        </w:rPr>
        <w:t xml:space="preserve">: </w:t>
      </w:r>
      <w:r w:rsidRPr="004A48BA">
        <w:rPr>
          <w:color w:val="000000" w:themeColor="text1"/>
          <w:szCs w:val="24"/>
        </w:rPr>
        <w:t xml:space="preserve"> </w:t>
      </w:r>
      <w:bookmarkEnd w:id="1"/>
    </w:p>
    <w:p w:rsidR="004A48BA" w:rsidRPr="004A48BA" w:rsidRDefault="0065269B" w:rsidP="004A48BA">
      <w:pPr>
        <w:pStyle w:val="a5"/>
        <w:ind w:firstLine="709"/>
        <w:contextualSpacing/>
        <w:jc w:val="both"/>
        <w:rPr>
          <w:color w:val="000000" w:themeColor="text1"/>
          <w:spacing w:val="-6"/>
          <w:kern w:val="26"/>
        </w:rPr>
      </w:pPr>
      <w:r w:rsidRPr="004A48BA">
        <w:rPr>
          <w:color w:val="000000" w:themeColor="text1"/>
        </w:rPr>
        <w:t xml:space="preserve">- </w:t>
      </w:r>
      <w:r w:rsidRPr="004A48BA">
        <w:rPr>
          <w:color w:val="000000" w:themeColor="text1"/>
          <w:spacing w:val="-6"/>
          <w:kern w:val="26"/>
        </w:rPr>
        <w:t xml:space="preserve">Распоряжения Министерства строительного комплекса Московской области от 08.11.2016 </w:t>
      </w:r>
      <w:r w:rsidRPr="004A48BA">
        <w:rPr>
          <w:color w:val="000000" w:themeColor="text1"/>
          <w:spacing w:val="-6"/>
          <w:kern w:val="26"/>
        </w:rPr>
        <w:br/>
        <w:t xml:space="preserve">№ 354 «О развитии застроенной территории части Детского городка «ЗИЛ» города Лыткарино Московской области ориентировочной площадью 8 га» </w:t>
      </w:r>
    </w:p>
    <w:p w:rsidR="0065269B" w:rsidRPr="004A48BA" w:rsidRDefault="0065269B" w:rsidP="0065269B">
      <w:pPr>
        <w:pStyle w:val="a5"/>
        <w:spacing w:before="240" w:after="240"/>
        <w:ind w:firstLine="709"/>
        <w:contextualSpacing/>
        <w:jc w:val="both"/>
        <w:rPr>
          <w:iCs/>
          <w:color w:val="000000" w:themeColor="text1"/>
        </w:rPr>
      </w:pPr>
      <w:r w:rsidRPr="004A48BA">
        <w:rPr>
          <w:iCs/>
          <w:color w:val="000000" w:themeColor="text1"/>
        </w:rPr>
        <w:t xml:space="preserve">- </w:t>
      </w:r>
      <w:r w:rsidRPr="004A48BA">
        <w:rPr>
          <w:color w:val="000000" w:themeColor="text1"/>
          <w:spacing w:val="-6"/>
          <w:kern w:val="26"/>
        </w:rPr>
        <w:t xml:space="preserve">Постановления Главы города Лыткарино Московской области от 10.04.2017 № 201-п </w:t>
      </w:r>
      <w:r w:rsidRPr="004A48BA">
        <w:rPr>
          <w:color w:val="000000" w:themeColor="text1"/>
          <w:spacing w:val="-6"/>
          <w:kern w:val="26"/>
        </w:rPr>
        <w:br/>
        <w:t>«О проведении аукциона на право заключить Договор о развитии застроенной территории в границах Детского городка «ЗИЛ» города Лыткарино Московской области»</w:t>
      </w:r>
      <w:r w:rsidR="004A48BA">
        <w:rPr>
          <w:color w:val="000000" w:themeColor="text1"/>
          <w:spacing w:val="-6"/>
          <w:kern w:val="26"/>
        </w:rPr>
        <w:t>.</w:t>
      </w:r>
    </w:p>
    <w:p w:rsidR="0065269B" w:rsidRPr="0065269B" w:rsidRDefault="004A48BA" w:rsidP="00F4788E">
      <w:pPr>
        <w:pStyle w:val="10"/>
        <w:spacing w:line="240" w:lineRule="auto"/>
        <w:ind w:firstLine="567"/>
        <w:rPr>
          <w:sz w:val="24"/>
          <w:szCs w:val="24"/>
        </w:rPr>
      </w:pPr>
      <w:r w:rsidRPr="00E314DA">
        <w:rPr>
          <w:bCs/>
          <w:sz w:val="24"/>
          <w:szCs w:val="24"/>
        </w:rPr>
        <w:t xml:space="preserve">Сведения о местонахождении застроенной территории </w:t>
      </w:r>
      <w:r w:rsidRPr="00040DEF">
        <w:rPr>
          <w:bCs/>
          <w:sz w:val="24"/>
          <w:szCs w:val="24"/>
        </w:rPr>
        <w:t>части Детского городка «ЗИЛ» города Лыткарино Московской области ориентировочной площадью 8 га</w:t>
      </w:r>
      <w:r>
        <w:rPr>
          <w:color w:val="0000FF"/>
          <w:sz w:val="24"/>
          <w:szCs w:val="24"/>
        </w:rPr>
        <w:t>,</w:t>
      </w:r>
      <w:r w:rsidRPr="00E314DA">
        <w:rPr>
          <w:bCs/>
          <w:sz w:val="24"/>
          <w:szCs w:val="24"/>
        </w:rPr>
        <w:t xml:space="preserve"> в соответствии </w:t>
      </w:r>
      <w:r w:rsidRPr="00C955CD">
        <w:rPr>
          <w:bCs/>
          <w:sz w:val="24"/>
          <w:szCs w:val="24"/>
        </w:rPr>
        <w:t>со Схемой размещения застроенной территории</w:t>
      </w:r>
      <w:r w:rsidR="00F4788E">
        <w:rPr>
          <w:bCs/>
          <w:sz w:val="24"/>
          <w:szCs w:val="24"/>
        </w:rPr>
        <w:t xml:space="preserve"> согласно приложению. </w:t>
      </w:r>
    </w:p>
    <w:p w:rsidR="0065269B" w:rsidRPr="00C84CD4" w:rsidRDefault="0065269B" w:rsidP="0065269B">
      <w:pPr>
        <w:tabs>
          <w:tab w:val="left" w:pos="0"/>
          <w:tab w:val="left" w:pos="284"/>
        </w:tabs>
        <w:autoSpaceDE w:val="0"/>
        <w:ind w:left="567"/>
        <w:contextualSpacing/>
        <w:jc w:val="both"/>
      </w:pPr>
    </w:p>
    <w:p w:rsidR="00F4788E" w:rsidRPr="00F4788E" w:rsidRDefault="00F4788E" w:rsidP="00F4788E">
      <w:pPr>
        <w:pStyle w:val="2"/>
        <w:tabs>
          <w:tab w:val="left" w:pos="0"/>
        </w:tabs>
        <w:suppressAutoHyphens/>
        <w:jc w:val="left"/>
        <w:rPr>
          <w:color w:val="000000" w:themeColor="text1"/>
          <w:szCs w:val="24"/>
        </w:rPr>
      </w:pPr>
      <w:bookmarkStart w:id="2" w:name="_Toc479753737"/>
      <w:r w:rsidRPr="00F4788E">
        <w:rPr>
          <w:color w:val="000000" w:themeColor="text1"/>
          <w:szCs w:val="24"/>
        </w:rPr>
        <w:t>Начальная цена права на заключение договора о развитии застроенной территории</w:t>
      </w:r>
      <w:bookmarkEnd w:id="2"/>
      <w:r w:rsidR="00F908F9">
        <w:rPr>
          <w:color w:val="000000" w:themeColor="text1"/>
          <w:szCs w:val="24"/>
        </w:rPr>
        <w:t>:</w:t>
      </w:r>
    </w:p>
    <w:p w:rsidR="00F4788E" w:rsidRPr="00F908F9" w:rsidRDefault="00F4788E" w:rsidP="00F4788E">
      <w:pPr>
        <w:pStyle w:val="a9"/>
        <w:tabs>
          <w:tab w:val="clear" w:pos="4677"/>
          <w:tab w:val="clear" w:pos="9355"/>
        </w:tabs>
        <w:ind w:firstLine="567"/>
        <w:contextualSpacing/>
        <w:jc w:val="both"/>
        <w:rPr>
          <w:color w:val="000000" w:themeColor="text1"/>
          <w:spacing w:val="-6"/>
          <w:kern w:val="26"/>
        </w:rPr>
      </w:pPr>
      <w:r w:rsidRPr="00F4788E">
        <w:rPr>
          <w:color w:val="000000" w:themeColor="text1"/>
        </w:rPr>
        <w:t xml:space="preserve">Определена </w:t>
      </w:r>
      <w:r w:rsidRPr="00F908F9">
        <w:rPr>
          <w:color w:val="000000" w:themeColor="text1"/>
          <w:spacing w:val="-6"/>
          <w:kern w:val="26"/>
        </w:rPr>
        <w:t>Распоряжением Министерства строительного комплекса Московской области</w:t>
      </w:r>
      <w:r w:rsidRPr="00F908F9">
        <w:rPr>
          <w:color w:val="000000" w:themeColor="text1"/>
          <w:spacing w:val="-6"/>
          <w:kern w:val="26"/>
        </w:rPr>
        <w:br/>
        <w:t>от 08.11.2016 № 354 «О развитии застроенной территории части Детского городка «ЗИЛ» города Лыткарино Московской области ориентировочной площадью 8 га»</w:t>
      </w:r>
      <w:r w:rsidRPr="00F908F9">
        <w:rPr>
          <w:color w:val="000000" w:themeColor="text1"/>
        </w:rPr>
        <w:t xml:space="preserve"> на основании Отчета об оценке ЗАО «Российская оценка» от 14.11.2016 № ГК-28/2016 «Об оценке рыночной стоимости права заключения договора о развитии застроенной территории ориентировочной площадью 8 Га, расположенной по адресу: Московская область, г. Лыткарино, и </w:t>
      </w:r>
      <w:r w:rsidRPr="00F908F9">
        <w:rPr>
          <w:bCs/>
          <w:color w:val="000000" w:themeColor="text1"/>
        </w:rPr>
        <w:t xml:space="preserve">составляет </w:t>
      </w:r>
      <w:r w:rsidRPr="00F908F9">
        <w:rPr>
          <w:color w:val="000000" w:themeColor="text1"/>
        </w:rPr>
        <w:t>58 323 000,00 руб. (Пятьдесят восемь миллионов триста двадцать три тысячи руб. 00 коп.), без учета НДС.</w:t>
      </w:r>
    </w:p>
    <w:p w:rsidR="0065269B" w:rsidRDefault="0065269B" w:rsidP="0065269B">
      <w:pPr>
        <w:pStyle w:val="ConsPlusNonformat"/>
        <w:tabs>
          <w:tab w:val="num" w:pos="0"/>
        </w:tabs>
        <w:spacing w:after="240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57600" w:rsidRDefault="0025760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257600" w:rsidRDefault="0025760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257600" w:rsidRDefault="0025760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257600" w:rsidRDefault="0025760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257600" w:rsidRDefault="0025760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257600" w:rsidRDefault="0025760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257600" w:rsidRDefault="0025760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257600" w:rsidRDefault="0025760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CB6670" w:rsidRDefault="00CB667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СХЕМА РАЗМЕЩЕНИЯ ЗАСТРОЕННОЙ ТЕРРИТОРИИ</w:t>
      </w:r>
    </w:p>
    <w:p w:rsidR="00CB6670" w:rsidRDefault="00CB667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Сведения о местонахождении застроенной территории</w:t>
      </w:r>
    </w:p>
    <w:p w:rsidR="00CB6670" w:rsidRDefault="00CB6670" w:rsidP="00CB6670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CB6670" w:rsidRDefault="00CB6670" w:rsidP="00CB6670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Схема расположения застроенной территории в границах элемента планировочной структуры </w:t>
      </w:r>
    </w:p>
    <w:p w:rsidR="00CB6670" w:rsidRDefault="00CB6670" w:rsidP="00CB6670">
      <w:pPr>
        <w:jc w:val="both"/>
        <w:rPr>
          <w:b/>
        </w:rPr>
      </w:pPr>
    </w:p>
    <w:p w:rsidR="00CB6670" w:rsidRDefault="00CB6670" w:rsidP="00CB6670">
      <w:r>
        <w:rPr>
          <w:noProof/>
        </w:rPr>
        <w:drawing>
          <wp:inline distT="0" distB="0" distL="0" distR="0">
            <wp:extent cx="5041900" cy="5309870"/>
            <wp:effectExtent l="19050" t="0" r="635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30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8F9" w:rsidRPr="00F908F9" w:rsidRDefault="00CB6670" w:rsidP="00CB6670">
      <w:pPr>
        <w:ind w:firstLine="708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429125" cy="523875"/>
            <wp:effectExtent l="19050" t="0" r="9525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8F9" w:rsidRPr="00F908F9" w:rsidSect="00A45435">
      <w:pgSz w:w="11906" w:h="16838"/>
      <w:pgMar w:top="-453" w:right="567" w:bottom="567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FF4" w:rsidRDefault="002C2FF4" w:rsidP="00A45435">
      <w:r>
        <w:separator/>
      </w:r>
    </w:p>
  </w:endnote>
  <w:endnote w:type="continuationSeparator" w:id="1">
    <w:p w:rsidR="002C2FF4" w:rsidRDefault="002C2FF4" w:rsidP="00A454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FF4" w:rsidRDefault="002C2FF4" w:rsidP="00A45435">
      <w:r>
        <w:separator/>
      </w:r>
    </w:p>
  </w:footnote>
  <w:footnote w:type="continuationSeparator" w:id="1">
    <w:p w:rsidR="002C2FF4" w:rsidRDefault="002C2FF4" w:rsidP="00A454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736AF"/>
    <w:multiLevelType w:val="singleLevel"/>
    <w:tmpl w:val="2CCCD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21404972"/>
    <w:multiLevelType w:val="hybridMultilevel"/>
    <w:tmpl w:val="B2C0FEE0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D872EF7"/>
    <w:multiLevelType w:val="multilevel"/>
    <w:tmpl w:val="F34C3BC6"/>
    <w:lvl w:ilvl="0">
      <w:start w:val="1"/>
      <w:numFmt w:val="decimal"/>
      <w:lvlText w:val="%1.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706" w:hanging="85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706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>
    <w:nsid w:val="4EE324BA"/>
    <w:multiLevelType w:val="multilevel"/>
    <w:tmpl w:val="F34C3BC6"/>
    <w:lvl w:ilvl="0">
      <w:start w:val="1"/>
      <w:numFmt w:val="decimal"/>
      <w:lvlText w:val="%1.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706" w:hanging="85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706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6BD7EF8"/>
    <w:multiLevelType w:val="multilevel"/>
    <w:tmpl w:val="F34C3BC6"/>
    <w:lvl w:ilvl="0">
      <w:start w:val="1"/>
      <w:numFmt w:val="decimal"/>
      <w:lvlText w:val="%1.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706" w:hanging="85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706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28BB"/>
    <w:rsid w:val="00017DC9"/>
    <w:rsid w:val="000214F1"/>
    <w:rsid w:val="00052E00"/>
    <w:rsid w:val="000A2627"/>
    <w:rsid w:val="001241CE"/>
    <w:rsid w:val="001516FD"/>
    <w:rsid w:val="00164C88"/>
    <w:rsid w:val="00167556"/>
    <w:rsid w:val="001E3244"/>
    <w:rsid w:val="00202DAA"/>
    <w:rsid w:val="00224E8F"/>
    <w:rsid w:val="002559EC"/>
    <w:rsid w:val="00257600"/>
    <w:rsid w:val="00266484"/>
    <w:rsid w:val="002B47A5"/>
    <w:rsid w:val="002C2FF4"/>
    <w:rsid w:val="0031513E"/>
    <w:rsid w:val="003200BD"/>
    <w:rsid w:val="00320A06"/>
    <w:rsid w:val="0033665F"/>
    <w:rsid w:val="0036459B"/>
    <w:rsid w:val="0039554B"/>
    <w:rsid w:val="003B6329"/>
    <w:rsid w:val="003E64B3"/>
    <w:rsid w:val="00416B7A"/>
    <w:rsid w:val="004243CD"/>
    <w:rsid w:val="00427C76"/>
    <w:rsid w:val="004973F9"/>
    <w:rsid w:val="004A48BA"/>
    <w:rsid w:val="004F03BB"/>
    <w:rsid w:val="00511D27"/>
    <w:rsid w:val="00520BF9"/>
    <w:rsid w:val="005220DF"/>
    <w:rsid w:val="00523C2E"/>
    <w:rsid w:val="005428BB"/>
    <w:rsid w:val="005551DC"/>
    <w:rsid w:val="005649D4"/>
    <w:rsid w:val="00571B6E"/>
    <w:rsid w:val="00572CB6"/>
    <w:rsid w:val="00575F60"/>
    <w:rsid w:val="005F19B2"/>
    <w:rsid w:val="00650629"/>
    <w:rsid w:val="0065269B"/>
    <w:rsid w:val="006B6EA6"/>
    <w:rsid w:val="006F6E7F"/>
    <w:rsid w:val="007049A7"/>
    <w:rsid w:val="00707D31"/>
    <w:rsid w:val="007169DC"/>
    <w:rsid w:val="007325E9"/>
    <w:rsid w:val="007350A6"/>
    <w:rsid w:val="0075523A"/>
    <w:rsid w:val="007B4177"/>
    <w:rsid w:val="008665EC"/>
    <w:rsid w:val="00883DFB"/>
    <w:rsid w:val="008B43B5"/>
    <w:rsid w:val="00901267"/>
    <w:rsid w:val="009330A1"/>
    <w:rsid w:val="00960C28"/>
    <w:rsid w:val="00991A83"/>
    <w:rsid w:val="009E004A"/>
    <w:rsid w:val="009E2018"/>
    <w:rsid w:val="009E5D2E"/>
    <w:rsid w:val="009F4ED3"/>
    <w:rsid w:val="00A301D1"/>
    <w:rsid w:val="00A45435"/>
    <w:rsid w:val="00A56574"/>
    <w:rsid w:val="00A57092"/>
    <w:rsid w:val="00A76498"/>
    <w:rsid w:val="00A82CF3"/>
    <w:rsid w:val="00AA5AAB"/>
    <w:rsid w:val="00AC5673"/>
    <w:rsid w:val="00AD2059"/>
    <w:rsid w:val="00B10BC8"/>
    <w:rsid w:val="00B32294"/>
    <w:rsid w:val="00B62A2F"/>
    <w:rsid w:val="00BD42DC"/>
    <w:rsid w:val="00C1550E"/>
    <w:rsid w:val="00C16E1E"/>
    <w:rsid w:val="00C31715"/>
    <w:rsid w:val="00C347CD"/>
    <w:rsid w:val="00C4118D"/>
    <w:rsid w:val="00C601BA"/>
    <w:rsid w:val="00C64FED"/>
    <w:rsid w:val="00C8668C"/>
    <w:rsid w:val="00C914A4"/>
    <w:rsid w:val="00C9407F"/>
    <w:rsid w:val="00CB6670"/>
    <w:rsid w:val="00CE7FE6"/>
    <w:rsid w:val="00D53763"/>
    <w:rsid w:val="00D53892"/>
    <w:rsid w:val="00D54C65"/>
    <w:rsid w:val="00D97CA7"/>
    <w:rsid w:val="00DB6F19"/>
    <w:rsid w:val="00DE355C"/>
    <w:rsid w:val="00E32922"/>
    <w:rsid w:val="00E63D6F"/>
    <w:rsid w:val="00E76BDD"/>
    <w:rsid w:val="00E9158D"/>
    <w:rsid w:val="00EA37A1"/>
    <w:rsid w:val="00EF5F87"/>
    <w:rsid w:val="00F43482"/>
    <w:rsid w:val="00F43C7B"/>
    <w:rsid w:val="00F4788E"/>
    <w:rsid w:val="00F648B9"/>
    <w:rsid w:val="00F65043"/>
    <w:rsid w:val="00F908F9"/>
    <w:rsid w:val="00FF0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F87"/>
  </w:style>
  <w:style w:type="paragraph" w:styleId="1">
    <w:name w:val="heading 1"/>
    <w:basedOn w:val="a"/>
    <w:next w:val="a"/>
    <w:qFormat/>
    <w:rsid w:val="00EF5F87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EF5F87"/>
    <w:pPr>
      <w:keepNext/>
      <w:jc w:val="right"/>
      <w:outlineLvl w:val="1"/>
    </w:pPr>
    <w:rPr>
      <w:snapToGrid w:val="0"/>
      <w:sz w:val="24"/>
    </w:rPr>
  </w:style>
  <w:style w:type="paragraph" w:styleId="3">
    <w:name w:val="heading 3"/>
    <w:basedOn w:val="a"/>
    <w:next w:val="a"/>
    <w:qFormat/>
    <w:rsid w:val="00EF5F87"/>
    <w:pPr>
      <w:keepNext/>
      <w:jc w:val="center"/>
      <w:outlineLvl w:val="2"/>
    </w:pPr>
    <w:rPr>
      <w:b/>
      <w:snapToGrid w:val="0"/>
      <w:color w:val="000000"/>
      <w:sz w:val="24"/>
    </w:rPr>
  </w:style>
  <w:style w:type="paragraph" w:styleId="4">
    <w:name w:val="heading 4"/>
    <w:basedOn w:val="a"/>
    <w:next w:val="a"/>
    <w:qFormat/>
    <w:rsid w:val="00EF5F87"/>
    <w:pPr>
      <w:keepNext/>
      <w:jc w:val="center"/>
      <w:outlineLvl w:val="3"/>
    </w:pPr>
    <w:rPr>
      <w:snapToGrid w:val="0"/>
      <w:color w:val="000000"/>
      <w:sz w:val="24"/>
    </w:rPr>
  </w:style>
  <w:style w:type="paragraph" w:styleId="5">
    <w:name w:val="heading 5"/>
    <w:basedOn w:val="a"/>
    <w:next w:val="a"/>
    <w:qFormat/>
    <w:rsid w:val="00EF5F87"/>
    <w:pPr>
      <w:keepNext/>
      <w:ind w:left="1134"/>
      <w:jc w:val="both"/>
      <w:outlineLvl w:val="4"/>
    </w:pPr>
    <w:rPr>
      <w:snapToGrid w:val="0"/>
      <w:color w:val="000000"/>
      <w:sz w:val="24"/>
    </w:rPr>
  </w:style>
  <w:style w:type="paragraph" w:styleId="6">
    <w:name w:val="heading 6"/>
    <w:basedOn w:val="a"/>
    <w:next w:val="a"/>
    <w:qFormat/>
    <w:rsid w:val="00EF5F87"/>
    <w:pPr>
      <w:keepNext/>
      <w:jc w:val="right"/>
      <w:outlineLvl w:val="5"/>
    </w:pPr>
    <w:rPr>
      <w:b/>
      <w:snapToGrid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F5F87"/>
    <w:pPr>
      <w:ind w:firstLine="567"/>
    </w:pPr>
    <w:rPr>
      <w:snapToGrid w:val="0"/>
      <w:color w:val="000000"/>
      <w:sz w:val="28"/>
    </w:rPr>
  </w:style>
  <w:style w:type="paragraph" w:styleId="a4">
    <w:name w:val="Block Text"/>
    <w:basedOn w:val="a"/>
    <w:rsid w:val="00EF5F87"/>
    <w:pPr>
      <w:ind w:left="-567" w:right="-1333"/>
      <w:jc w:val="both"/>
    </w:pPr>
    <w:rPr>
      <w:sz w:val="24"/>
    </w:rPr>
  </w:style>
  <w:style w:type="paragraph" w:styleId="20">
    <w:name w:val="Body Text Indent 2"/>
    <w:basedOn w:val="a"/>
    <w:rsid w:val="00EF5F87"/>
    <w:pPr>
      <w:ind w:firstLine="567"/>
      <w:jc w:val="both"/>
    </w:pPr>
    <w:rPr>
      <w:snapToGrid w:val="0"/>
      <w:color w:val="000000"/>
      <w:sz w:val="28"/>
    </w:rPr>
  </w:style>
  <w:style w:type="paragraph" w:styleId="21">
    <w:name w:val="Body Text 2"/>
    <w:basedOn w:val="a"/>
    <w:rsid w:val="00EF5F87"/>
    <w:pPr>
      <w:ind w:right="43"/>
    </w:pPr>
    <w:rPr>
      <w:sz w:val="28"/>
    </w:rPr>
  </w:style>
  <w:style w:type="paragraph" w:styleId="30">
    <w:name w:val="Body Text 3"/>
    <w:basedOn w:val="a"/>
    <w:rsid w:val="00EF5F87"/>
    <w:pPr>
      <w:jc w:val="both"/>
    </w:pPr>
    <w:rPr>
      <w:snapToGrid w:val="0"/>
      <w:color w:val="000000"/>
      <w:sz w:val="24"/>
    </w:rPr>
  </w:style>
  <w:style w:type="paragraph" w:styleId="31">
    <w:name w:val="Body Text Indent 3"/>
    <w:basedOn w:val="a"/>
    <w:rsid w:val="00EF5F87"/>
    <w:pPr>
      <w:ind w:right="42" w:firstLine="709"/>
      <w:jc w:val="both"/>
    </w:pPr>
    <w:rPr>
      <w:sz w:val="28"/>
    </w:rPr>
  </w:style>
  <w:style w:type="paragraph" w:styleId="a5">
    <w:name w:val="Body Text"/>
    <w:basedOn w:val="a"/>
    <w:rsid w:val="00EF5F87"/>
    <w:rPr>
      <w:snapToGrid w:val="0"/>
      <w:color w:val="000000"/>
      <w:sz w:val="24"/>
    </w:rPr>
  </w:style>
  <w:style w:type="character" w:styleId="a6">
    <w:name w:val="Hyperlink"/>
    <w:rsid w:val="004243CD"/>
    <w:rPr>
      <w:color w:val="0000FF"/>
      <w:u w:val="single"/>
    </w:rPr>
  </w:style>
  <w:style w:type="paragraph" w:styleId="a7">
    <w:name w:val="Balloon Text"/>
    <w:basedOn w:val="a"/>
    <w:link w:val="a8"/>
    <w:rsid w:val="00C317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31715"/>
    <w:rPr>
      <w:rFonts w:ascii="Tahoma" w:hAnsi="Tahoma" w:cs="Tahoma"/>
      <w:sz w:val="16"/>
      <w:szCs w:val="16"/>
    </w:rPr>
  </w:style>
  <w:style w:type="paragraph" w:customStyle="1" w:styleId="310">
    <w:name w:val="Основной текст 31"/>
    <w:basedOn w:val="a"/>
    <w:rsid w:val="00C31715"/>
    <w:pPr>
      <w:suppressAutoHyphens/>
      <w:spacing w:after="120"/>
    </w:pPr>
    <w:rPr>
      <w:rFonts w:cs="Calibri"/>
      <w:sz w:val="16"/>
      <w:szCs w:val="16"/>
      <w:lang w:eastAsia="ar-SA"/>
    </w:rPr>
  </w:style>
  <w:style w:type="paragraph" w:customStyle="1" w:styleId="ConsPlusNonformat">
    <w:name w:val="ConsPlusNonformat"/>
    <w:rsid w:val="00572CB6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character" w:customStyle="1" w:styleId="WW8Num8z3">
    <w:name w:val="WW8Num8z3"/>
    <w:rsid w:val="0065269B"/>
    <w:rPr>
      <w:rFonts w:ascii="Symbol" w:hAnsi="Symbol" w:cs="Symbol"/>
    </w:rPr>
  </w:style>
  <w:style w:type="paragraph" w:customStyle="1" w:styleId="ConsPlusNormal">
    <w:name w:val="ConsPlusNormal"/>
    <w:link w:val="ConsPlusNormal0"/>
    <w:rsid w:val="0065269B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character" w:customStyle="1" w:styleId="ConsPlusNormal0">
    <w:name w:val="ConsPlusNormal Знак"/>
    <w:link w:val="ConsPlusNormal"/>
    <w:rsid w:val="0065269B"/>
    <w:rPr>
      <w:rFonts w:ascii="Arial" w:hAnsi="Arial" w:cs="Arial"/>
      <w:lang w:eastAsia="zh-CN"/>
    </w:rPr>
  </w:style>
  <w:style w:type="paragraph" w:customStyle="1" w:styleId="10">
    <w:name w:val="Обычный1"/>
    <w:rsid w:val="004A48BA"/>
    <w:pPr>
      <w:widowControl w:val="0"/>
      <w:spacing w:line="300" w:lineRule="auto"/>
      <w:ind w:left="40"/>
      <w:jc w:val="both"/>
    </w:pPr>
    <w:rPr>
      <w:sz w:val="22"/>
    </w:rPr>
  </w:style>
  <w:style w:type="paragraph" w:styleId="a9">
    <w:name w:val="header"/>
    <w:aliases w:val="ВерхКолонтитул"/>
    <w:basedOn w:val="a"/>
    <w:link w:val="aa"/>
    <w:rsid w:val="00F4788E"/>
    <w:pPr>
      <w:tabs>
        <w:tab w:val="center" w:pos="4677"/>
        <w:tab w:val="right" w:pos="9355"/>
      </w:tabs>
      <w:suppressAutoHyphens/>
    </w:pPr>
    <w:rPr>
      <w:sz w:val="24"/>
      <w:szCs w:val="24"/>
      <w:lang w:eastAsia="zh-CN"/>
    </w:rPr>
  </w:style>
  <w:style w:type="character" w:customStyle="1" w:styleId="aa">
    <w:name w:val="Верхний колонтитул Знак"/>
    <w:aliases w:val="ВерхКолонтитул Знак"/>
    <w:basedOn w:val="a0"/>
    <w:link w:val="a9"/>
    <w:rsid w:val="00F4788E"/>
    <w:rPr>
      <w:sz w:val="24"/>
      <w:szCs w:val="24"/>
      <w:lang w:eastAsia="zh-CN"/>
    </w:rPr>
  </w:style>
  <w:style w:type="paragraph" w:styleId="ab">
    <w:name w:val="footer"/>
    <w:basedOn w:val="a"/>
    <w:link w:val="ac"/>
    <w:rsid w:val="00A454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454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tmo.ru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zakaz-mo@mosreg.ru" TargetMode="External"/><Relationship Id="rId12" Type="http://schemas.openxmlformats.org/officeDocument/2006/relationships/hyperlink" Target="http://www.rctmo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gi.mosreg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orgi@rctmo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5 января 1998 г</vt:lpstr>
    </vt:vector>
  </TitlesOfParts>
  <Company/>
  <LinksUpToDate>false</LinksUpToDate>
  <CharactersWithSpaces>6977</CharactersWithSpaces>
  <SharedDoc>false</SharedDoc>
  <HLinks>
    <vt:vector size="6" baseType="variant">
      <vt:variant>
        <vt:i4>7012470</vt:i4>
      </vt:variant>
      <vt:variant>
        <vt:i4>0</vt:i4>
      </vt:variant>
      <vt:variant>
        <vt:i4>0</vt:i4>
      </vt:variant>
      <vt:variant>
        <vt:i4>5</vt:i4>
      </vt:variant>
      <vt:variant>
        <vt:lpwstr>http://www.torgi./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5 января 1998 г</dc:title>
  <dc:subject/>
  <dc:creator>USER</dc:creator>
  <cp:keywords/>
  <cp:lastModifiedBy>Алла</cp:lastModifiedBy>
  <cp:revision>14</cp:revision>
  <cp:lastPrinted>2014-06-16T11:06:00Z</cp:lastPrinted>
  <dcterms:created xsi:type="dcterms:W3CDTF">2014-06-16T10:06:00Z</dcterms:created>
  <dcterms:modified xsi:type="dcterms:W3CDTF">2017-04-12T10:30:00Z</dcterms:modified>
</cp:coreProperties>
</file>