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3F1336" w:rsidRP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>УТВЕРЖДЕН</w:t>
            </w:r>
          </w:p>
          <w:p w:rsidR="003F1336" w:rsidRP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 xml:space="preserve">Рабочей группой по обеспечению </w:t>
            </w:r>
          </w:p>
          <w:p w:rsidR="003F1336" w:rsidRP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>выполнения перехода на</w:t>
            </w:r>
            <w:r w:rsidRPr="003F1336">
              <w:rPr>
                <w:sz w:val="18"/>
                <w:szCs w:val="18"/>
              </w:rPr>
              <w:br/>
              <w:t xml:space="preserve">предоставление муниципальных </w:t>
            </w:r>
          </w:p>
          <w:p w:rsidR="003F1336" w:rsidRP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>услуг в электронном виде</w:t>
            </w:r>
          </w:p>
          <w:p w:rsidR="003F1336" w:rsidRP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>(Протокол от 23.12.2011 № 22</w:t>
            </w:r>
          </w:p>
          <w:p w:rsid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 xml:space="preserve">с изменениями внесенными Протоколами </w:t>
            </w:r>
          </w:p>
          <w:p w:rsid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 xml:space="preserve">от 09.04.2012 № 24, от 18.05.2012 № 26, </w:t>
            </w:r>
          </w:p>
          <w:p w:rsid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 xml:space="preserve">от 05.06.2012 № 27, от 25.06.2012 №29, </w:t>
            </w:r>
          </w:p>
          <w:p w:rsid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 xml:space="preserve">от 11.11.2013 № 36, от 04.04.2014 № 38, </w:t>
            </w:r>
          </w:p>
          <w:p w:rsid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>от 17.03.2015 № 39, 21.08.2015 № 40, 17.11.2015 № 41,</w:t>
            </w:r>
          </w:p>
          <w:p w:rsidR="003F1336" w:rsidRPr="003F1336" w:rsidRDefault="003F1336" w:rsidP="003F1336">
            <w:pPr>
              <w:jc w:val="right"/>
              <w:rPr>
                <w:sz w:val="18"/>
                <w:szCs w:val="18"/>
              </w:rPr>
            </w:pPr>
            <w:r w:rsidRPr="003F1336">
              <w:rPr>
                <w:sz w:val="18"/>
                <w:szCs w:val="18"/>
              </w:rPr>
              <w:t xml:space="preserve"> от 23.06.2017 №45, от 03.12.2018 № 46,</w:t>
            </w:r>
            <w:r>
              <w:rPr>
                <w:sz w:val="18"/>
                <w:szCs w:val="18"/>
              </w:rPr>
              <w:t xml:space="preserve"> 22.01.2020 № 47</w:t>
            </w:r>
            <w:r w:rsidRPr="003F1336">
              <w:rPr>
                <w:sz w:val="18"/>
                <w:szCs w:val="18"/>
              </w:rPr>
              <w:t xml:space="preserve"> )</w:t>
            </w:r>
          </w:p>
          <w:p w:rsidR="003F1336" w:rsidRDefault="003F1336" w:rsidP="003F1336">
            <w:pPr>
              <w:rPr>
                <w:b/>
                <w:color w:val="000000"/>
              </w:rPr>
            </w:pPr>
          </w:p>
          <w:p w:rsidR="003F1336" w:rsidRDefault="003F1336" w:rsidP="003F1336">
            <w:pPr>
              <w:jc w:val="center"/>
              <w:rPr>
                <w:b/>
                <w:color w:val="000000"/>
              </w:rPr>
            </w:pPr>
          </w:p>
          <w:p w:rsidR="003F1336" w:rsidRPr="00A165B1" w:rsidRDefault="003F1336" w:rsidP="003F1336">
            <w:pPr>
              <w:jc w:val="center"/>
              <w:rPr>
                <w:b/>
                <w:color w:val="000000"/>
              </w:rPr>
            </w:pPr>
            <w:r w:rsidRPr="00A165B1">
              <w:rPr>
                <w:b/>
                <w:color w:val="000000"/>
              </w:rPr>
              <w:t xml:space="preserve">П Е Р Е Ч Е Н Ь </w:t>
            </w:r>
          </w:p>
          <w:p w:rsidR="00477F58" w:rsidRDefault="003F1336" w:rsidP="003F1336">
            <w:pPr>
              <w:jc w:val="center"/>
              <w:rPr>
                <w:sz w:val="24"/>
                <w:szCs w:val="24"/>
              </w:rPr>
            </w:pPr>
            <w:r w:rsidRPr="00A165B1">
              <w:rPr>
                <w:b/>
                <w:color w:val="000000"/>
              </w:rPr>
              <w:t xml:space="preserve">муниципальных услуг органов местного самоуправления г. </w:t>
            </w:r>
            <w:r w:rsidR="005F0E0B">
              <w:rPr>
                <w:b/>
                <w:color w:val="000000"/>
              </w:rPr>
              <w:t xml:space="preserve">о. </w:t>
            </w:r>
            <w:r w:rsidRPr="00A165B1">
              <w:rPr>
                <w:b/>
                <w:color w:val="000000"/>
              </w:rPr>
              <w:t xml:space="preserve">Лыткарино и услуг, оказываемых муниципальными учреждениями  </w:t>
            </w:r>
            <w:r w:rsidR="00902D40">
              <w:rPr>
                <w:b/>
                <w:color w:val="000000"/>
              </w:rPr>
              <w:t xml:space="preserve">  </w:t>
            </w:r>
            <w:bookmarkStart w:id="0" w:name="_GoBack"/>
            <w:bookmarkEnd w:id="0"/>
            <w:r w:rsidRPr="00A165B1">
              <w:rPr>
                <w:b/>
                <w:color w:val="000000"/>
              </w:rPr>
              <w:t>г.</w:t>
            </w:r>
            <w:r>
              <w:rPr>
                <w:b/>
                <w:color w:val="000000"/>
              </w:rPr>
              <w:t xml:space="preserve"> </w:t>
            </w:r>
            <w:r w:rsidR="005F0E0B">
              <w:rPr>
                <w:b/>
                <w:color w:val="000000"/>
              </w:rPr>
              <w:t xml:space="preserve">о. </w:t>
            </w:r>
            <w:r w:rsidRPr="00A165B1">
              <w:rPr>
                <w:b/>
                <w:color w:val="000000"/>
              </w:rPr>
              <w:t>Лыткарино, а также государственных услуг</w:t>
            </w:r>
            <w:r w:rsidR="00C925E4">
              <w:rPr>
                <w:b/>
                <w:color w:val="000000"/>
              </w:rPr>
              <w:t>, переданных для предоставле</w:t>
            </w:r>
            <w:r w:rsidR="005F0E0B">
              <w:rPr>
                <w:b/>
                <w:color w:val="000000"/>
              </w:rPr>
              <w:t>ния</w:t>
            </w:r>
            <w:r w:rsidRPr="00A165B1">
              <w:rPr>
                <w:b/>
                <w:color w:val="000000"/>
              </w:rPr>
              <w:t xml:space="preserve"> органам местн</w:t>
            </w:r>
            <w:r w:rsidRPr="00A165B1">
              <w:rPr>
                <w:b/>
                <w:color w:val="000000"/>
              </w:rPr>
              <w:t>о</w:t>
            </w:r>
            <w:r w:rsidRPr="00A165B1">
              <w:rPr>
                <w:b/>
                <w:color w:val="000000"/>
              </w:rPr>
              <w:t>го самоуправления муниципальных образований Московской области для размещения в Сводном реестре госуда</w:t>
            </w:r>
            <w:r w:rsidRPr="00A165B1">
              <w:rPr>
                <w:b/>
                <w:color w:val="000000"/>
              </w:rPr>
              <w:t>р</w:t>
            </w:r>
            <w:r w:rsidRPr="00A165B1">
              <w:rPr>
                <w:b/>
                <w:color w:val="000000"/>
              </w:rPr>
              <w:t>ственных и муниципальных услуг (функций)</w:t>
            </w:r>
          </w:p>
          <w:p w:rsidR="00477F58" w:rsidRDefault="00477F58" w:rsidP="003F1336">
            <w:pPr>
              <w:rPr>
                <w:sz w:val="24"/>
                <w:szCs w:val="24"/>
              </w:rPr>
            </w:pPr>
          </w:p>
          <w:p w:rsidR="00477F58" w:rsidRPr="00CE247B" w:rsidRDefault="00477F58" w:rsidP="000C4076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496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89"/>
              <w:gridCol w:w="7273"/>
            </w:tblGrid>
            <w:tr w:rsidR="000C4076" w:rsidRPr="00CE247B" w:rsidTr="00D11E74">
              <w:trPr>
                <w:trHeight w:val="34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 xml:space="preserve">№ 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Наименование услуги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0C4076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5F0E0B" w:rsidRDefault="000C4076" w:rsidP="000C4076">
                  <w:pPr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5F0E0B">
                    <w:rPr>
                      <w:b/>
                      <w:sz w:val="24"/>
                      <w:szCs w:val="24"/>
                    </w:rPr>
                    <w:t xml:space="preserve">Жилищно-коммунальный </w:t>
                  </w:r>
                  <w:r w:rsidR="00CE247B" w:rsidRPr="005F0E0B">
                    <w:rPr>
                      <w:b/>
                      <w:sz w:val="24"/>
                      <w:szCs w:val="24"/>
                    </w:rPr>
                    <w:t xml:space="preserve">комплекс, строительство </w:t>
                  </w:r>
                  <w:r w:rsidRPr="005F0E0B">
                    <w:rPr>
                      <w:b/>
                      <w:sz w:val="24"/>
                      <w:szCs w:val="24"/>
                    </w:rPr>
                    <w:t>и архитектура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жилых помещений на условиях коммерческого найма</w:t>
                  </w:r>
                  <w:r w:rsidR="0046188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жилых помещений специализированного жилищного фонда г.Лыткарино Московской области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 разрешений на вселение граждан в качестве членов семьи нанимателя в жилые помещения, предоставленные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 документов по обмену жилыми помещениями, предоставленными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справки об очерёдности предоставления жилых помещений на условиях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Признание граждан малоимущими в целях принятия на учёт в качестве нуждающихся в жилых помещениях, предоставляемых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Постановка граждан, признанных в установленном порядке малоимущими, на учёт в качестве нуждающихся в жилых помещениях, предоставляемых по договорам социального найма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Обеспечение детей-сирот и детей, оставшихся без попечения родителей, лиц из числа детей-сирот и детей, оставшихся без </w:t>
                  </w:r>
                  <w:r w:rsidRPr="00CE247B">
                    <w:rPr>
                      <w:sz w:val="24"/>
                      <w:szCs w:val="24"/>
                    </w:rPr>
                    <w:lastRenderedPageBreak/>
                    <w:t>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EC19F7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Оформление</w:t>
                  </w:r>
                  <w:r w:rsidR="005F5C3B" w:rsidRPr="00CE247B">
                    <w:rPr>
                      <w:sz w:val="24"/>
                      <w:szCs w:val="24"/>
                    </w:rPr>
                    <w:t xml:space="preserve"> справок об участии (неучастии) в приватизации жилых муниципальных помещений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Приватизация жилых помещений муниципального жилищного фонда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гражданам субсидий на оплату жилого помещения и коммунальных услуг на территории города Лыткарино Московской области</w:t>
                  </w:r>
                  <w:r w:rsidR="00322A9A">
                    <w:rPr>
                      <w:sz w:val="24"/>
                      <w:szCs w:val="24"/>
                    </w:rPr>
                    <w:t xml:space="preserve"> *</w:t>
                  </w:r>
                </w:p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 порядке предоставления жилищно-</w:t>
                  </w:r>
                  <w:r w:rsidR="00CE247B">
                    <w:rPr>
                      <w:sz w:val="24"/>
                      <w:szCs w:val="24"/>
                    </w:rPr>
                    <w:t>коммунальных услуг населению на</w:t>
                  </w:r>
                  <w:r w:rsidRPr="00CE247B">
                    <w:rPr>
                      <w:sz w:val="24"/>
                      <w:szCs w:val="24"/>
                    </w:rPr>
                    <w:t xml:space="preserve"> территории города Лыткарино Московской области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5F5C3B" w:rsidP="000C4076">
                  <w:pPr>
                    <w:rPr>
                      <w:sz w:val="24"/>
                      <w:szCs w:val="24"/>
                      <w:highlight w:val="red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собственность бесплатно</w:t>
                  </w:r>
                  <w:r w:rsidR="00322A9A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0C4076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C4076" w:rsidRPr="00CE247B" w:rsidRDefault="000C4076" w:rsidP="00FA536B">
                  <w:pPr>
                    <w:numPr>
                      <w:ilvl w:val="0"/>
                      <w:numId w:val="1"/>
                    </w:num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4076" w:rsidRPr="00CE247B" w:rsidRDefault="000C4076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Согласование размещения нестационарных торговых объектов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tabs>
                      <w:tab w:val="clear" w:pos="961"/>
                      <w:tab w:val="num" w:pos="644"/>
                    </w:tabs>
                    <w:ind w:left="64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34401E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разрешений на установку и эксплуатацию рекламных конструкций, аннулирование ранее выданных разрешений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решения о переводе жилого помещения в нежилое помещение или нежилого помещения в жилое помещение в многоквартирном доме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Согласование переустройства и (или) перепланировки жилого помещения</w:t>
                  </w:r>
                  <w:r w:rsidR="00322A9A">
                    <w:rPr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8A5E30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      </w:r>
                  <w:r w:rsidR="00322A9A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07698F" w:rsidRDefault="002655A4" w:rsidP="000C4076">
                  <w:pPr>
                    <w:rPr>
                      <w:sz w:val="24"/>
                      <w:szCs w:val="24"/>
                      <w:lang w:val="en-US"/>
                    </w:rPr>
                  </w:pPr>
                  <w:r w:rsidRPr="00CE247B">
                    <w:rPr>
                      <w:sz w:val="24"/>
                      <w:szCs w:val="24"/>
                    </w:rPr>
                    <w:t>Рассмотрение заявлений о заключении договора о комплексном развитии территории по иниц</w:t>
                  </w:r>
                  <w:r w:rsidR="00EC19F7" w:rsidRPr="00CE247B">
                    <w:rPr>
                      <w:sz w:val="24"/>
                      <w:szCs w:val="24"/>
                    </w:rPr>
                    <w:t>иативе правообладателей, порядке</w:t>
                  </w:r>
                  <w:r w:rsidRPr="00CE247B">
                    <w:rPr>
                      <w:sz w:val="24"/>
                      <w:szCs w:val="24"/>
                    </w:rPr>
                    <w:t xml:space="preserve"> рассмотрения заявлений о заключении дополнительного соглашения к договору о комплексном развитии территории по инициативе правообладателей, заявлений о намерениях правообладателей об одностороннем отказе от договора о комплексном развитии территории по инициативе правообладателей и заключении соглашения о расторжении договора о комплексном развитии территории по инициативе правообладателей в целях размещения объектов нежилого назначения, в том числе линейных на территории городского округа Лыткарино Московской области</w:t>
                  </w:r>
                  <w:r w:rsidR="0007698F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Получение застройщиком уведомления о соответствии построенных или реконструированных объектов индивидуа</w:t>
                  </w:r>
                  <w:r w:rsidR="00CE247B">
                    <w:rPr>
                      <w:sz w:val="24"/>
                      <w:szCs w:val="24"/>
                    </w:rPr>
                    <w:t xml:space="preserve">льного жилищного строительства </w:t>
                  </w:r>
                  <w:r w:rsidRPr="00CE247B">
                    <w:rPr>
                      <w:sz w:val="24"/>
                      <w:szCs w:val="24"/>
                    </w:rPr>
                    <w:t>или садового дома требованиям законодательства о градостроительной деятельности</w:t>
                  </w:r>
                  <w:r w:rsidR="0007698F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сведений о технических условиях на подключение объекта капитального строительства к сетям инженерно-технологического обеспечения</w:t>
                  </w:r>
                  <w:r w:rsidR="00F122D4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</w:t>
                  </w:r>
                  <w:r w:rsidR="00CE247B">
                    <w:rPr>
                      <w:sz w:val="24"/>
                      <w:szCs w:val="24"/>
                    </w:rPr>
                    <w:t>зования муниципального значения</w:t>
                  </w:r>
                  <w:r w:rsidRPr="00CE247B">
                    <w:rPr>
                      <w:sz w:val="24"/>
                      <w:szCs w:val="24"/>
                    </w:rPr>
                    <w:t xml:space="preserve">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 по требованию населения общественных экологических экспертиз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C19F7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ярмарок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пользователям автомобильных дорог местного значения информации о состоянии автомобильных дорог города Лыткарино</w:t>
                  </w:r>
                </w:p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52C2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Выдача свидетельств молодым семьям- участницам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      </w:r>
                  <w:r w:rsidR="00F122D4">
                    <w:rPr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Признание молодой </w:t>
                  </w:r>
                  <w:r w:rsidR="00E52C2B" w:rsidRPr="00CE247B">
                    <w:rPr>
                      <w:color w:val="000000"/>
                      <w:sz w:val="24"/>
                      <w:szCs w:val="24"/>
                    </w:rPr>
                    <w:t>семьи нуждающейся в жилом помещении для участия в подпрограмме «Обеспечение жильем молодых семей» федеральной целевой программы «Жилище» на 2015-2020 годы и подпрограмме «Обеспечение жильем молодых семей» государственной программы Московской области «Жилище» на 2017-2027 годы</w:t>
                  </w:r>
                  <w:r w:rsidR="00F122D4">
                    <w:rPr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E52C2B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Признание молодой семьи участницей подпрограммы «Обеспечение жильем молодых семей» федеральной целевой программы «Жилище» на 2015-2020 годы и подпрограммы «Обеспечение жильем молодых семей» государственной программы Московской области «Жилище» на 2017-2027 годы</w:t>
                  </w:r>
                  <w:r w:rsidR="00F122D4">
                    <w:rPr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Информирование населения об ограничениях использования водных объектов общего пользования, расположенных на территории города Лыткарино Московской области, для личных и бытовых нужд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Согласование установки средства размещения информации на территории городского округа Лыткарино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rFonts w:eastAsia="PMingLiU"/>
                      <w:bCs/>
                      <w:sz w:val="24"/>
                      <w:szCs w:val="24"/>
                    </w:rPr>
                  </w:pPr>
                  <w:r w:rsidRPr="00CE247B">
                    <w:rPr>
                      <w:rFonts w:eastAsia="PMingLiU"/>
                      <w:bCs/>
                      <w:sz w:val="24"/>
                      <w:szCs w:val="24"/>
                    </w:rPr>
                    <w:t>Формирование и утверждение списков граждан, имеющих право на приобретение жилья экономического класса, построенного или строящегося на земельных участниках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5F0E0B" w:rsidRDefault="002655A4" w:rsidP="00FA53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F0E0B">
                    <w:rPr>
                      <w:b/>
                      <w:sz w:val="24"/>
                      <w:szCs w:val="24"/>
                    </w:rPr>
                    <w:t>Земельно-имущественные отношения,</w:t>
                  </w:r>
                </w:p>
                <w:p w:rsidR="002655A4" w:rsidRPr="00CE247B" w:rsidRDefault="002655A4" w:rsidP="00FA536B">
                  <w:pPr>
                    <w:jc w:val="center"/>
                    <w:rPr>
                      <w:sz w:val="24"/>
                      <w:szCs w:val="24"/>
                    </w:rPr>
                  </w:pPr>
                  <w:r w:rsidRPr="005F0E0B">
                    <w:rPr>
                      <w:b/>
                      <w:sz w:val="24"/>
                      <w:szCs w:val="24"/>
                    </w:rPr>
                    <w:t>использование автомобильных дорог</w:t>
                  </w:r>
                </w:p>
              </w:tc>
            </w:tr>
            <w:tr w:rsidR="002655A4" w:rsidRPr="00CE247B" w:rsidTr="000B1502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Присвоение объекту адресации адреса и аннулирование такого адреса</w:t>
                  </w:r>
                  <w:r w:rsidR="00322A9A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0B1502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ордера на право производства земляных работ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  <w:highlight w:val="yellow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безвозмездное пользование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находящихся в муниципальной собственности, в собственность бесплатно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сервитута в отношении земельных участков, находящихся в муниципальной собственности</w:t>
                  </w:r>
                  <w:r w:rsidR="005F3CA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 переводе земель (об отнесении земель), находящихся в частной собственности, в случаях, установленных действующим законодательством, из одной категории в другую (к определенной категории)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Установление сервитута в отношении земельных участков государственная собственность на которые не разграничена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Предварительное согласование предоставления земельных участков, государственная собственность на которые не разграничена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Предоставление земельных участков, государственная собственность на </w:t>
                  </w:r>
                  <w:r w:rsidR="00CE247B">
                    <w:rPr>
                      <w:sz w:val="24"/>
                      <w:szCs w:val="24"/>
                    </w:rPr>
                    <w:t>которые не разграничена,</w:t>
                  </w:r>
                  <w:r w:rsidRPr="00CE247B">
                    <w:rPr>
                      <w:sz w:val="24"/>
                      <w:szCs w:val="24"/>
                    </w:rPr>
                    <w:t xml:space="preserve"> в аренду или в собственность на торгах</w:t>
                  </w:r>
                  <w:r w:rsidR="009109EC">
                    <w:rPr>
                      <w:sz w:val="24"/>
                      <w:szCs w:val="24"/>
                    </w:rPr>
                    <w:t xml:space="preserve"> *</w:t>
                  </w:r>
                </w:p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Постановка многодетных семей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на учёт в целях бесплатного предоставления земельных участков</w:t>
                  </w:r>
                  <w:r w:rsidR="00192906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 </w:t>
                  </w:r>
                  <w:r w:rsidR="00192906">
                    <w:rPr>
                      <w:sz w:val="24"/>
                      <w:szCs w:val="24"/>
                    </w:rPr>
                    <w:t>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выписок из реестра муниципального имущества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Выдача разрешения на </w:t>
                  </w:r>
                  <w:r w:rsidR="002655A4" w:rsidRPr="00CE247B">
                    <w:rPr>
                      <w:sz w:val="24"/>
                      <w:szCs w:val="24"/>
                    </w:rPr>
                    <w:t>вырубку зеленых насаждений-порубочного билета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разрешения на размещение объектов на землях или на земельных участках, находящихся в муниципальной собственности или государственная собственность на которые не разграничена</w:t>
                  </w:r>
                  <w:r w:rsidR="00192906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специального разрешения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в границах города Лыткарино Московской области и не проходит по автомобильным дорогам федерального, регионального или межмуниципального значения, участкам таких автомобильных дорог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      </w:r>
                  <w:r w:rsidR="009109EC">
                    <w:rPr>
                      <w:sz w:val="24"/>
                      <w:szCs w:val="24"/>
                    </w:rPr>
                    <w:t xml:space="preserve"> </w:t>
                  </w:r>
                  <w:r w:rsidR="00192906">
                    <w:rPr>
                      <w:sz w:val="24"/>
                      <w:szCs w:val="24"/>
                    </w:rPr>
                    <w:t>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</w:t>
                  </w:r>
                  <w:r w:rsidR="00CE247B">
                    <w:rPr>
                      <w:sz w:val="24"/>
                      <w:szCs w:val="24"/>
                    </w:rPr>
                    <w:t xml:space="preserve">доставление в аренду имущества </w:t>
                  </w:r>
                  <w:r w:rsidRPr="00CE247B">
                    <w:rPr>
                      <w:sz w:val="24"/>
                      <w:szCs w:val="24"/>
                    </w:rPr>
                    <w:t xml:space="preserve"> за исключением земельных участков), находящегося в муниципальной собственности, без проведения торгов</w:t>
                  </w:r>
                  <w:r w:rsidR="00F122D4">
                    <w:rPr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5F0E0B" w:rsidRDefault="002655A4" w:rsidP="00FA53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F0E0B">
                    <w:rPr>
                      <w:b/>
                      <w:sz w:val="24"/>
                      <w:szCs w:val="24"/>
                    </w:rPr>
                    <w:t>Поддержка субъектов малого и среднего предпринимательства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FA536B">
                  <w:pPr>
                    <w:numPr>
                      <w:ilvl w:val="0"/>
                      <w:numId w:val="1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348CC" w:rsidP="00FA536B">
                  <w:pPr>
                    <w:tabs>
                      <w:tab w:val="left" w:pos="318"/>
                      <w:tab w:val="left" w:pos="53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57</w:t>
                  </w:r>
                  <w:r w:rsidR="002655A4" w:rsidRPr="00CE247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имущественной поддержки субъектам малого и среднего предпринимательства в городе Лыткарино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348CC" w:rsidP="00FA536B">
                  <w:pPr>
                    <w:tabs>
                      <w:tab w:val="left" w:pos="318"/>
                      <w:tab w:val="left" w:pos="531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58</w:t>
                  </w:r>
                  <w:r w:rsidR="002655A4" w:rsidRPr="00CE247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1C7568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Предоставление финансовой поддержки (субсидий) субъектам малого и среднего предпринимательства в рамках подпрограммы «Развитие субъектов малого и среднего предпринимательства в </w:t>
                  </w:r>
                  <w:r w:rsidRPr="00CE247B">
                    <w:rPr>
                      <w:sz w:val="24"/>
                      <w:szCs w:val="24"/>
                    </w:rPr>
                    <w:lastRenderedPageBreak/>
                    <w:t>городе Лыткарино» муниципальной программы «Предпринимательство города Лыткарино» на 2017-2021 годы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925E4" w:rsidRDefault="002655A4" w:rsidP="00FA536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925E4">
                    <w:rPr>
                      <w:b/>
                      <w:sz w:val="24"/>
                      <w:szCs w:val="24"/>
                    </w:rPr>
                    <w:lastRenderedPageBreak/>
                    <w:t>Социальная сфера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tabs>
                      <w:tab w:val="left" w:pos="593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59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721BE3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</w:t>
                  </w:r>
                  <w:r w:rsidR="00CE247B">
                    <w:rPr>
                      <w:sz w:val="24"/>
                      <w:szCs w:val="24"/>
                    </w:rPr>
                    <w:t xml:space="preserve"> мест для захоронения</w:t>
                  </w:r>
                  <w:r w:rsidR="002655A4" w:rsidRPr="00CE247B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="002655A4" w:rsidRPr="00CE247B">
                    <w:rPr>
                      <w:sz w:val="24"/>
                      <w:szCs w:val="24"/>
                    </w:rPr>
                    <w:t>подзахоронения</w:t>
                  </w:r>
                  <w:proofErr w:type="spellEnd"/>
                  <w:r w:rsidR="002655A4" w:rsidRPr="00CE247B">
                    <w:rPr>
                      <w:sz w:val="24"/>
                      <w:szCs w:val="24"/>
                    </w:rPr>
                    <w:t>), перерегистрации захоронений на других лиц, регистрации установки и замены надмогильных сооружений (надгробий)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60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Информирование граждан о свободных земельных участках на кладбищах, расположенных на территории города Лыткарино</w:t>
                  </w:r>
                </w:p>
              </w:tc>
            </w:tr>
            <w:tr w:rsidR="002655A4" w:rsidRPr="00CE247B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61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разрешений на вступление в брак лицам, достигшим возраста шестнадцати лет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925E4" w:rsidRDefault="002655A4" w:rsidP="00FA536B">
                  <w:pPr>
                    <w:tabs>
                      <w:tab w:val="left" w:pos="7830"/>
                    </w:tabs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b/>
                      <w:sz w:val="24"/>
                      <w:szCs w:val="24"/>
                    </w:rPr>
                  </w:pPr>
                  <w:r w:rsidRPr="00C925E4">
                    <w:rPr>
                      <w:b/>
                      <w:sz w:val="24"/>
                      <w:szCs w:val="24"/>
                    </w:rPr>
                    <w:t>Культура</w:t>
                  </w:r>
                </w:p>
              </w:tc>
            </w:tr>
            <w:tr w:rsidR="002655A4" w:rsidRPr="00CE247B" w:rsidTr="00D11E74">
              <w:trPr>
                <w:trHeight w:val="88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62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overflowPunct/>
                    <w:textAlignment w:val="auto"/>
                    <w:rPr>
                      <w:color w:val="000000"/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мероприятий, оказываемой муниципальными учреждениями культуры города Лыткарино.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63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Запись на обзорные, тематические и интерактивные экскурсии </w:t>
                  </w:r>
                </w:p>
              </w:tc>
            </w:tr>
            <w:tr w:rsidR="002655A4" w:rsidRPr="00CE247B" w:rsidTr="00D11E74">
              <w:trPr>
                <w:trHeight w:val="88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64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об объектах культурного наследия регионального или местного значения, находящихся на территории города Лыткарино и включенных в единый государственный реестр объектов культурного наследия (памятников истории и культуры) народов Российской Федерации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65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721BE3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информации о работе спортивн</w:t>
                  </w:r>
                  <w:r w:rsidRPr="00CE247B">
                    <w:rPr>
                      <w:sz w:val="24"/>
                      <w:szCs w:val="24"/>
                    </w:rPr>
                    <w:t>ых секций и кружков, оказываемой</w:t>
                  </w:r>
                  <w:r w:rsidR="002655A4" w:rsidRPr="00CE247B">
                    <w:rPr>
                      <w:sz w:val="24"/>
                      <w:szCs w:val="24"/>
                    </w:rPr>
                    <w:t xml:space="preserve"> муниципальными учреждениями спорта города Лыткарино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66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322A9A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Организация отдыха детей в каникулярное время</w:t>
                  </w:r>
                  <w:r w:rsidR="007C1A9E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655A4" w:rsidRPr="00CE247B" w:rsidTr="00D11E74">
              <w:trPr>
                <w:trHeight w:val="347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67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Прием детей на обучение по дополнительным общеобразовательным программам</w:t>
                  </w:r>
                </w:p>
              </w:tc>
            </w:tr>
            <w:tr w:rsidR="002655A4" w:rsidRPr="00CE247B" w:rsidTr="00D11E74">
              <w:trPr>
                <w:trHeight w:val="178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68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Прием в учреждения, осуществляющие спортивную подготовку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69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Присвоение (подтверждение) спортивных разрядов, присвоению квалификационных категорий спортивных судей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925E4" w:rsidRDefault="002655A4" w:rsidP="00FA536B">
                  <w:pPr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C925E4">
                    <w:rPr>
                      <w:b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2655A4" w:rsidRPr="00CE247B" w:rsidTr="00D11E74">
              <w:trPr>
                <w:trHeight w:val="711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70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 xml:space="preserve">Приём заявлений, </w:t>
                  </w:r>
                  <w:r w:rsidR="00721BE3" w:rsidRPr="00CE247B">
                    <w:rPr>
                      <w:sz w:val="24"/>
                      <w:szCs w:val="24"/>
                    </w:rPr>
                    <w:t>постановка на учёт и направление</w:t>
                  </w:r>
                  <w:r w:rsidRPr="00CE247B">
                    <w:rPr>
                      <w:sz w:val="24"/>
                      <w:szCs w:val="24"/>
                    </w:rPr>
                    <w:t xml:space="preserve">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123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71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      </w:r>
                  <w:r w:rsidR="00F122D4">
                    <w:rPr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920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lastRenderedPageBreak/>
                    <w:t>72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города Лыткарино Московской области</w:t>
                  </w:r>
                </w:p>
              </w:tc>
            </w:tr>
            <w:tr w:rsidR="002655A4" w:rsidRPr="00CE247B" w:rsidTr="00D11E74">
              <w:trPr>
                <w:trHeight w:val="702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73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>Предоставление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      </w:r>
                </w:p>
              </w:tc>
            </w:tr>
            <w:tr w:rsidR="002655A4" w:rsidRPr="00CE247B" w:rsidTr="00D11E74">
              <w:trPr>
                <w:trHeight w:val="533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74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color w:val="000000"/>
                      <w:sz w:val="24"/>
                      <w:szCs w:val="24"/>
                    </w:rPr>
                    <w:t xml:space="preserve">Предоставление информации о результатах сданных экзаменов, тестирования </w:t>
                  </w:r>
                  <w:r w:rsidR="00CE247B">
                    <w:rPr>
                      <w:color w:val="000000"/>
                      <w:sz w:val="24"/>
                      <w:szCs w:val="24"/>
                    </w:rPr>
                    <w:t xml:space="preserve">и иных вступительных испытаний, </w:t>
                  </w:r>
                  <w:r w:rsidRPr="00CE247B">
                    <w:rPr>
                      <w:color w:val="000000"/>
                      <w:sz w:val="24"/>
                      <w:szCs w:val="24"/>
                    </w:rPr>
                    <w:t>а также о зачислении в образовательную организацию</w:t>
                  </w:r>
                  <w:r w:rsidR="00F122D4">
                    <w:rPr>
                      <w:color w:val="000000"/>
                      <w:sz w:val="24"/>
                      <w:szCs w:val="24"/>
                    </w:rPr>
                    <w:t xml:space="preserve"> *</w:t>
                  </w:r>
                </w:p>
              </w:tc>
            </w:tr>
            <w:tr w:rsidR="002655A4" w:rsidRPr="00CE247B" w:rsidTr="00D11E74">
              <w:trPr>
                <w:trHeight w:val="52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75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Предоставление информации о текущей успеваемости учащегося, ведение электронного дневника и электронного журнала успеваемости</w:t>
                  </w:r>
                </w:p>
              </w:tc>
            </w:tr>
            <w:tr w:rsidR="002655A4" w:rsidRPr="00CE247B" w:rsidTr="00D11E74">
              <w:trPr>
                <w:trHeight w:val="355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FA536B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76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CE247B" w:rsidP="000C4076">
                  <w:pPr>
                    <w:widowControl w:val="0"/>
                    <w:tabs>
                      <w:tab w:val="left" w:pos="7830"/>
                    </w:tabs>
                    <w:overflowPunct/>
                    <w:jc w:val="both"/>
                    <w:textAlignment w:val="auto"/>
                    <w:outlineLvl w:val="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Прием на обучение </w:t>
                  </w:r>
                  <w:r w:rsidR="002655A4" w:rsidRPr="00CE247B">
                    <w:rPr>
                      <w:sz w:val="24"/>
                      <w:szCs w:val="24"/>
                    </w:rPr>
                    <w:t>по образовательным программам начального общего, основного общего и среднего общего образования</w:t>
                  </w:r>
                </w:p>
              </w:tc>
            </w:tr>
            <w:tr w:rsidR="002655A4" w:rsidRPr="00CE247B" w:rsidTr="00D11E74">
              <w:trPr>
                <w:trHeight w:val="170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925E4" w:rsidRDefault="002655A4" w:rsidP="002655A4">
                  <w:pPr>
                    <w:widowControl w:val="0"/>
                    <w:tabs>
                      <w:tab w:val="left" w:pos="7830"/>
                    </w:tabs>
                    <w:overflowPunct/>
                    <w:jc w:val="center"/>
                    <w:textAlignment w:val="auto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C925E4">
                    <w:rPr>
                      <w:b/>
                      <w:sz w:val="24"/>
                      <w:szCs w:val="24"/>
                    </w:rPr>
                    <w:t>Архивное дело</w:t>
                  </w:r>
                </w:p>
              </w:tc>
            </w:tr>
            <w:tr w:rsidR="002655A4" w:rsidRPr="00CE247B" w:rsidTr="00D11E74">
              <w:trPr>
                <w:trHeight w:val="533"/>
              </w:trPr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55A4" w:rsidRPr="00CE247B" w:rsidRDefault="002348CC" w:rsidP="002655A4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  <w:lang w:eastAsia="en-US"/>
                    </w:rPr>
                  </w:pPr>
                  <w:r w:rsidRPr="00CE247B">
                    <w:rPr>
                      <w:sz w:val="24"/>
                      <w:szCs w:val="24"/>
                      <w:lang w:eastAsia="en-US"/>
                    </w:rPr>
                    <w:t>77</w:t>
                  </w:r>
                  <w:r w:rsidR="002655A4" w:rsidRPr="00CE247B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  <w:tc>
                <w:tcPr>
                  <w:tcW w:w="4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55A4" w:rsidRPr="00CE247B" w:rsidRDefault="002655A4" w:rsidP="000C4076">
                  <w:pPr>
                    <w:rPr>
                      <w:sz w:val="24"/>
                      <w:szCs w:val="24"/>
                    </w:rPr>
                  </w:pPr>
                  <w:r w:rsidRPr="00CE247B">
                    <w:rPr>
                      <w:sz w:val="24"/>
                      <w:szCs w:val="24"/>
                    </w:rPr>
      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      </w:r>
                </w:p>
              </w:tc>
            </w:tr>
          </w:tbl>
          <w:p w:rsidR="004251F6" w:rsidRDefault="004251F6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/>
          <w:p w:rsidR="00C925E4" w:rsidRDefault="00C925E4">
            <w:pPr>
              <w:pBdr>
                <w:bottom w:val="single" w:sz="12" w:space="1" w:color="auto"/>
              </w:pBdr>
            </w:pPr>
          </w:p>
          <w:p w:rsidR="00C925E4" w:rsidRDefault="00322A9A">
            <w:r>
              <w:t>*- обозначение государственной</w:t>
            </w:r>
            <w:r w:rsidR="00C925E4">
              <w:t xml:space="preserve"> услуги</w:t>
            </w:r>
          </w:p>
        </w:tc>
      </w:tr>
    </w:tbl>
    <w:p w:rsidR="00F569DE" w:rsidRDefault="00F569DE"/>
    <w:sectPr w:rsidR="00F569DE" w:rsidSect="00477F58">
      <w:pgSz w:w="11906" w:h="16838" w:code="9"/>
      <w:pgMar w:top="567" w:right="851" w:bottom="397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5405"/>
    <w:multiLevelType w:val="hybridMultilevel"/>
    <w:tmpl w:val="2FC89AFC"/>
    <w:lvl w:ilvl="0" w:tplc="0419000F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46D7"/>
    <w:rsid w:val="000613BA"/>
    <w:rsid w:val="0007698F"/>
    <w:rsid w:val="000904F3"/>
    <w:rsid w:val="000B1502"/>
    <w:rsid w:val="000C4076"/>
    <w:rsid w:val="000D561B"/>
    <w:rsid w:val="001167F5"/>
    <w:rsid w:val="00121967"/>
    <w:rsid w:val="00192906"/>
    <w:rsid w:val="001950A9"/>
    <w:rsid w:val="001B7662"/>
    <w:rsid w:val="001C7568"/>
    <w:rsid w:val="001F0BCE"/>
    <w:rsid w:val="00213803"/>
    <w:rsid w:val="00221FDD"/>
    <w:rsid w:val="00227CEC"/>
    <w:rsid w:val="002348CC"/>
    <w:rsid w:val="00244C25"/>
    <w:rsid w:val="002655A4"/>
    <w:rsid w:val="002735E1"/>
    <w:rsid w:val="002938EE"/>
    <w:rsid w:val="002A7270"/>
    <w:rsid w:val="00322A9A"/>
    <w:rsid w:val="00357769"/>
    <w:rsid w:val="003A134D"/>
    <w:rsid w:val="003B0E93"/>
    <w:rsid w:val="003B26B8"/>
    <w:rsid w:val="003F1336"/>
    <w:rsid w:val="004251F6"/>
    <w:rsid w:val="00447B39"/>
    <w:rsid w:val="00461884"/>
    <w:rsid w:val="00464E42"/>
    <w:rsid w:val="00477F58"/>
    <w:rsid w:val="004B5E9D"/>
    <w:rsid w:val="005028D1"/>
    <w:rsid w:val="0053471D"/>
    <w:rsid w:val="00586097"/>
    <w:rsid w:val="005E7002"/>
    <w:rsid w:val="005F0E0B"/>
    <w:rsid w:val="005F3CA3"/>
    <w:rsid w:val="005F5C3B"/>
    <w:rsid w:val="00613AB3"/>
    <w:rsid w:val="00677212"/>
    <w:rsid w:val="006950AA"/>
    <w:rsid w:val="006B5B11"/>
    <w:rsid w:val="006E543E"/>
    <w:rsid w:val="007058FF"/>
    <w:rsid w:val="00721BE3"/>
    <w:rsid w:val="007263F9"/>
    <w:rsid w:val="007318E6"/>
    <w:rsid w:val="00735F15"/>
    <w:rsid w:val="00743238"/>
    <w:rsid w:val="0075498F"/>
    <w:rsid w:val="00777FD8"/>
    <w:rsid w:val="00782469"/>
    <w:rsid w:val="007C1A9E"/>
    <w:rsid w:val="00833980"/>
    <w:rsid w:val="00844F86"/>
    <w:rsid w:val="00872815"/>
    <w:rsid w:val="008A5E30"/>
    <w:rsid w:val="008F70D0"/>
    <w:rsid w:val="00902D40"/>
    <w:rsid w:val="009109EC"/>
    <w:rsid w:val="00921138"/>
    <w:rsid w:val="00946725"/>
    <w:rsid w:val="0097616E"/>
    <w:rsid w:val="00983A7E"/>
    <w:rsid w:val="00997962"/>
    <w:rsid w:val="009A5A8A"/>
    <w:rsid w:val="009B19BC"/>
    <w:rsid w:val="00A32CA4"/>
    <w:rsid w:val="00A6323D"/>
    <w:rsid w:val="00A80ECF"/>
    <w:rsid w:val="00A960FB"/>
    <w:rsid w:val="00B137D3"/>
    <w:rsid w:val="00B43C25"/>
    <w:rsid w:val="00B7296A"/>
    <w:rsid w:val="00C06BD6"/>
    <w:rsid w:val="00C11EB4"/>
    <w:rsid w:val="00C21A48"/>
    <w:rsid w:val="00C56D89"/>
    <w:rsid w:val="00C74316"/>
    <w:rsid w:val="00C925E4"/>
    <w:rsid w:val="00CC5DFE"/>
    <w:rsid w:val="00CE247B"/>
    <w:rsid w:val="00CE73CB"/>
    <w:rsid w:val="00D02AF0"/>
    <w:rsid w:val="00D36513"/>
    <w:rsid w:val="00D450C5"/>
    <w:rsid w:val="00D5724B"/>
    <w:rsid w:val="00D71D29"/>
    <w:rsid w:val="00D7282A"/>
    <w:rsid w:val="00DC32B3"/>
    <w:rsid w:val="00DE16B2"/>
    <w:rsid w:val="00E43310"/>
    <w:rsid w:val="00E52C2B"/>
    <w:rsid w:val="00E57904"/>
    <w:rsid w:val="00E77148"/>
    <w:rsid w:val="00E974A6"/>
    <w:rsid w:val="00EC19F7"/>
    <w:rsid w:val="00EC24B7"/>
    <w:rsid w:val="00F122D4"/>
    <w:rsid w:val="00F135AD"/>
    <w:rsid w:val="00F46DE1"/>
    <w:rsid w:val="00F569DE"/>
    <w:rsid w:val="00F739EA"/>
    <w:rsid w:val="00F83C39"/>
    <w:rsid w:val="00FA536B"/>
    <w:rsid w:val="00FB78D9"/>
    <w:rsid w:val="00FE0614"/>
    <w:rsid w:val="00FE3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6807"/>
  <w15:docId w15:val="{327FC27C-229B-4FE1-9D0E-08EEC796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7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03E8-F957-4F28-91E3-31BA6829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Алинка</cp:lastModifiedBy>
  <cp:revision>3</cp:revision>
  <cp:lastPrinted>2020-01-20T12:35:00Z</cp:lastPrinted>
  <dcterms:created xsi:type="dcterms:W3CDTF">2020-04-10T09:01:00Z</dcterms:created>
  <dcterms:modified xsi:type="dcterms:W3CDTF">2020-04-10T10:22:00Z</dcterms:modified>
</cp:coreProperties>
</file>