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43" w:rsidRPr="00C22743" w:rsidRDefault="00C22743" w:rsidP="00C22743">
      <w:pPr>
        <w:rPr>
          <w:b/>
        </w:rPr>
      </w:pPr>
      <w:r w:rsidRPr="00C22743">
        <w:rPr>
          <w:b/>
        </w:rPr>
        <w:t xml:space="preserve">В Подмосковье в рамках программы по формированию комфортной городской среды в </w:t>
      </w:r>
      <w:proofErr w:type="gramStart"/>
      <w:r w:rsidRPr="00C22743">
        <w:rPr>
          <w:b/>
        </w:rPr>
        <w:t>2018  году</w:t>
      </w:r>
      <w:proofErr w:type="gramEnd"/>
      <w:r w:rsidRPr="00C22743">
        <w:rPr>
          <w:b/>
        </w:rPr>
        <w:t xml:space="preserve"> было благоустроено 58 общественных территорий в 27 муниципальных образованиях Московской области, в том числе в городах-юбилярах и  48 въездных групп в 24 муниципальных образованиях.</w:t>
      </w:r>
    </w:p>
    <w:p w:rsidR="00C22743" w:rsidRPr="00C22743" w:rsidRDefault="00710BA9" w:rsidP="00C22743">
      <w:r>
        <w:t xml:space="preserve">Крупные реализованные </w:t>
      </w:r>
      <w:r w:rsidR="005C2479" w:rsidRPr="00C22743">
        <w:t>объекты</w:t>
      </w:r>
      <w:r w:rsidR="00C22743" w:rsidRPr="00C22743">
        <w:t xml:space="preserve"> 2018 года </w:t>
      </w:r>
    </w:p>
    <w:p w:rsidR="00C22743" w:rsidRPr="00C22743" w:rsidRDefault="00C22743" w:rsidP="00C22743">
      <w:pPr>
        <w:rPr>
          <w:b/>
        </w:rPr>
      </w:pPr>
      <w:r w:rsidRPr="00C22743">
        <w:rPr>
          <w:b/>
        </w:rPr>
        <w:t>Пешеходная набережная в Жуковском</w:t>
      </w:r>
    </w:p>
    <w:p w:rsidR="00C22743" w:rsidRPr="00C22743" w:rsidRDefault="00C22743" w:rsidP="00C22743">
      <w:r w:rsidRPr="00C22743">
        <w:t>В 2018 году в подмосковном городе Жуковский продолжатся преобр</w:t>
      </w:r>
      <w:r w:rsidR="004A0F81">
        <w:t xml:space="preserve">азования набережной. В прошлом </w:t>
      </w:r>
      <w:r w:rsidRPr="00C22743">
        <w:t xml:space="preserve">году был завершен 2-ой этап работ. Пространство дополнилось зонами отдыха, современным освещением, озеленением. Общая </w:t>
      </w:r>
      <w:r>
        <w:t>площадь благоустройства составила</w:t>
      </w:r>
      <w:r w:rsidRPr="00C22743">
        <w:t>- 6 ГА</w:t>
      </w:r>
    </w:p>
    <w:p w:rsidR="00C22743" w:rsidRPr="00C22743" w:rsidRDefault="00C22743" w:rsidP="00C22743">
      <w:r w:rsidRPr="00C22743">
        <w:t xml:space="preserve">Вдоль берегового склона в районе улицы Федотова появилось единое прогулочное пространство. Набережная реки Быковки разделена на тихую и активную зоны. Извилистые дорожки создают пешеходный маршрут с видовыми балконами на реку, парковой мебелью, местами для тихого отдыха между деревьями. Пространство насыщено игровыми комплексами для детей разных возрастов, оборудована площадка для </w:t>
      </w:r>
      <w:proofErr w:type="spellStart"/>
      <w:r w:rsidRPr="00C22743">
        <w:t>воркаута</w:t>
      </w:r>
      <w:proofErr w:type="spellEnd"/>
      <w:r w:rsidRPr="00C22743">
        <w:t>, а также зона для выгула и дрессировки собак.</w:t>
      </w:r>
    </w:p>
    <w:p w:rsidR="00C22743" w:rsidRPr="00C22743" w:rsidRDefault="004A0F81" w:rsidP="00C22743">
      <w:r>
        <w:t xml:space="preserve">На набережной </w:t>
      </w:r>
      <w:r w:rsidR="00C22743" w:rsidRPr="00C22743">
        <w:t>проведены работы по устройству трех лестничных спусков для обеспечения доступа к воде, также пространство дополнено озеленением. Благоустроенный километровый береговой склон пользуется большой популярностью среди местных жителей, особенно семей с детьми. Общественное пространство стало новым центром притяжения людей, площадкой для прогулок, общения и отдыха.</w:t>
      </w:r>
    </w:p>
    <w:p w:rsidR="00095E9F" w:rsidRPr="00C22743" w:rsidRDefault="00F345A1" w:rsidP="00EF38BC">
      <w:pPr>
        <w:rPr>
          <w:b/>
        </w:rPr>
      </w:pPr>
      <w:r>
        <w:t xml:space="preserve">Завершены </w:t>
      </w:r>
      <w:r w:rsidR="00C22743" w:rsidRPr="00C22743">
        <w:t>работ</w:t>
      </w:r>
      <w:r>
        <w:t>ы</w:t>
      </w:r>
      <w:r w:rsidR="00C22743" w:rsidRPr="00C22743">
        <w:t xml:space="preserve"> по благоустройству туристических маршрутов «Коломенский̆ Посад» и «Житная площадь»</w:t>
      </w:r>
      <w:r w:rsidR="00C22743">
        <w:t xml:space="preserve"> в </w:t>
      </w:r>
      <w:r w:rsidR="00C22743" w:rsidRPr="00C22743">
        <w:rPr>
          <w:b/>
        </w:rPr>
        <w:t>Коломне.</w:t>
      </w:r>
      <w:r w:rsidR="00C22743">
        <w:rPr>
          <w:b/>
        </w:rPr>
        <w:t xml:space="preserve"> </w:t>
      </w:r>
      <w:r w:rsidR="00095E9F" w:rsidRPr="00095E9F">
        <w:t>Общая пло</w:t>
      </w:r>
      <w:r w:rsidR="00C22743">
        <w:t>щадь благоустройства составила</w:t>
      </w:r>
      <w:r w:rsidR="007A0997">
        <w:t xml:space="preserve"> – 7,8 га</w:t>
      </w:r>
    </w:p>
    <w:p w:rsidR="00095E9F" w:rsidRPr="00095E9F" w:rsidRDefault="00095E9F" w:rsidP="00EF38BC">
      <w:r w:rsidRPr="00095E9F">
        <w:t>Поскольку Коломна признана историческим поселением федерального значения, а также вошла в число маршрутов, предлагаемых ФИФА для экскурсий во время чемпионата мира по футболу 2018 года, город вошел в федеральную программу по комплексному благоустройству и созданию комфортной среды. За основу были взяты исторические фотографии</w:t>
      </w:r>
      <w:r>
        <w:t>.</w:t>
      </w:r>
    </w:p>
    <w:p w:rsidR="00EF38BC" w:rsidRDefault="00C22743" w:rsidP="00EF38BC">
      <w:r w:rsidRPr="00C22743">
        <w:t>Проект предполагал б</w:t>
      </w:r>
      <w:r w:rsidR="00095E9F" w:rsidRPr="00C22743">
        <w:t>лагоустройство</w:t>
      </w:r>
      <w:r w:rsidR="00EF38BC" w:rsidRPr="00EF38BC">
        <w:t xml:space="preserve"> пешеходных зон нацелено на улучшение качества </w:t>
      </w:r>
      <w:proofErr w:type="spellStart"/>
      <w:r w:rsidR="00EF38BC" w:rsidRPr="00EF38BC">
        <w:t>городскои</w:t>
      </w:r>
      <w:proofErr w:type="spellEnd"/>
      <w:r w:rsidR="00EF38BC" w:rsidRPr="00EF38BC">
        <w:t>̆ среды улиц исторического города Коломна. Наполнение транзитных территорий малыми архитект</w:t>
      </w:r>
      <w:r w:rsidR="00095E9F">
        <w:t>урными формами сможет обеспечило</w:t>
      </w:r>
      <w:r w:rsidR="00EF38BC" w:rsidRPr="00EF38BC">
        <w:t xml:space="preserve"> общественные пространства комфортными местами отдыха. Расширение тротуаров с последующим мощен</w:t>
      </w:r>
      <w:r w:rsidR="00095E9F">
        <w:t xml:space="preserve">ием </w:t>
      </w:r>
      <w:r>
        <w:t>тротуарной</w:t>
      </w:r>
      <w:r w:rsidR="00095E9F">
        <w:t xml:space="preserve">̆ </w:t>
      </w:r>
      <w:r>
        <w:t>плиткой</w:t>
      </w:r>
      <w:r w:rsidR="00095E9F">
        <w:t>̆ сделало</w:t>
      </w:r>
      <w:r w:rsidR="00EF38BC" w:rsidRPr="00EF38BC">
        <w:t xml:space="preserve"> пешеходное</w:t>
      </w:r>
      <w:r w:rsidR="00095E9F">
        <w:t xml:space="preserve"> движение безопасным и привнесло</w:t>
      </w:r>
      <w:r w:rsidR="00095E9F" w:rsidRPr="00EF38BC">
        <w:t>дополнительный</w:t>
      </w:r>
      <w:r w:rsidR="00EF38BC" w:rsidRPr="00EF38BC">
        <w:t xml:space="preserve">̆ вклад в формирование привлекательного внешнего </w:t>
      </w:r>
      <w:r w:rsidR="00095E9F">
        <w:t>облика Коломны. О</w:t>
      </w:r>
      <w:r w:rsidR="00EF38BC" w:rsidRPr="00EF38BC">
        <w:t>зеленен</w:t>
      </w:r>
      <w:r w:rsidR="00095E9F">
        <w:t xml:space="preserve">ие, согласно концепции, придает </w:t>
      </w:r>
      <w:r w:rsidR="00EF38BC" w:rsidRPr="00EF38BC">
        <w:t xml:space="preserve">структурному развитию </w:t>
      </w:r>
      <w:r w:rsidR="00095E9F" w:rsidRPr="00EF38BC">
        <w:t>проектируемой</w:t>
      </w:r>
      <w:r w:rsidR="00EF38BC" w:rsidRPr="00EF38BC">
        <w:t>̆ территории перекликание с обустроенными природными вкраплениями, ценными для города и человека.</w:t>
      </w:r>
    </w:p>
    <w:p w:rsidR="00095E9F" w:rsidRPr="00EF38BC" w:rsidRDefault="00095E9F" w:rsidP="00EF38BC"/>
    <w:p w:rsidR="00D75616" w:rsidRDefault="00F345A1">
      <w:r w:rsidRPr="00F345A1">
        <w:t>Отдельно стоит отметить благоустройство территорий в городах, принимавших команд-участниц Чемпионата Мира по футболу 2018. Например, в</w:t>
      </w:r>
      <w:r w:rsidRPr="00F345A1">
        <w:rPr>
          <w:b/>
        </w:rPr>
        <w:t xml:space="preserve"> Бронницах </w:t>
      </w:r>
      <w:r w:rsidRPr="00F345A1">
        <w:t>создано полноценное общественное пространство со спортивной тематикой на месте бывшего пустыря. Оно соединяет центральную часть города с спортивным комплексом на оз. Бельское и сейчас стало настоящим центром притяжения.</w:t>
      </w:r>
      <w:r w:rsidRPr="00F345A1">
        <w:rPr>
          <w:b/>
        </w:rPr>
        <w:t xml:space="preserve"> </w:t>
      </w:r>
      <w:r w:rsidR="00511996" w:rsidRPr="00511996">
        <w:t>Общая площадь благоустройства составит -</w:t>
      </w:r>
      <w:r w:rsidR="00B26D08" w:rsidRPr="00B26D08">
        <w:t>порядка 1,5 километров</w:t>
      </w:r>
      <w:r>
        <w:t xml:space="preserve">. </w:t>
      </w:r>
    </w:p>
    <w:p w:rsidR="00B26D08" w:rsidRDefault="00B26D08" w:rsidP="00B26D08">
      <w:r>
        <w:t>Работы проводились в два этапа: сначала была реорганизована пешеходная зона от улицы Советской до Москва-реки, которая безусловно востребована жителями и стала для них местом концентрации разнообразных активностей — спортивных, культурных, вторым этапом проводилась реконструкция проезда, ведущего к спорткомплексу на озере. Пешеходная зона обустроена вымощенными тротуарами и площадками для отдыха, современными детскими игровыми снарядами, осветительным оборудованием, малыми архитектурные формами, увеличилась доля озеленения. На участке, примыкающем к речному склону, произведена реконструкция проезжей части</w:t>
      </w:r>
    </w:p>
    <w:p w:rsidR="00B26D08" w:rsidRDefault="00B26D08" w:rsidP="00B26D08">
      <w:r>
        <w:t>Также в рамках второго этапа в этом году обустроены автостоянки и </w:t>
      </w:r>
      <w:proofErr w:type="spellStart"/>
      <w:r>
        <w:t>экопарковки</w:t>
      </w:r>
      <w:proofErr w:type="spellEnd"/>
      <w:r>
        <w:t xml:space="preserve"> по соседству с дорожной развилкой перед озером Бельское, а также маленький сквер на подъезде к комплексу училища олимпийского резерва.</w:t>
      </w:r>
    </w:p>
    <w:p w:rsidR="00F345A1" w:rsidRDefault="000D6413" w:rsidP="000842EC">
      <w:pPr>
        <w:rPr>
          <w:b/>
        </w:rPr>
      </w:pPr>
      <w:r>
        <w:lastRenderedPageBreak/>
        <w:t xml:space="preserve">По словам Министра благоустройства Михаила </w:t>
      </w:r>
      <w:proofErr w:type="gramStart"/>
      <w:r>
        <w:t>Хайкина:  «</w:t>
      </w:r>
      <w:proofErr w:type="gramEnd"/>
      <w:r w:rsidR="00B26D08">
        <w:t>Проект благоустройства одного из самых живописных мест в городе Бронницы продуман до мелочей: его авторы не просто придумали интересную концепцию, но позаботились об экологии, сохранив большинство с</w:t>
      </w:r>
      <w:r>
        <w:t>уществующих зеленых насаждений»</w:t>
      </w:r>
    </w:p>
    <w:p w:rsidR="00963B59" w:rsidRPr="00F345A1" w:rsidRDefault="00963B59" w:rsidP="000842EC">
      <w:pPr>
        <w:rPr>
          <w:b/>
        </w:rPr>
      </w:pPr>
      <w:r w:rsidRPr="00963B59">
        <w:t xml:space="preserve">Своим бережным отношением к наследию отличается проект благоустройства в </w:t>
      </w:r>
      <w:r w:rsidRPr="00F345A1">
        <w:rPr>
          <w:b/>
        </w:rPr>
        <w:t>Егорьевске</w:t>
      </w:r>
      <w:r w:rsidRPr="00963B59">
        <w:t xml:space="preserve"> – там благоустраивается центральная улица с анфиладой площадей с разной тематикой – на одной расположен монумент войнам ВОВ 1941-1945гг, на другой, устанавливается фонтан. Вдоль исторических фасадов укладывается плитка, устанавливаются фонари в историческом стиле. </w:t>
      </w:r>
    </w:p>
    <w:p w:rsidR="008D170A" w:rsidRDefault="008D170A" w:rsidP="008D170A">
      <w:r>
        <w:t>Благоустройство затронуло отрезок улицы в историческом центре Егорьевска протяженностью около 1,3 км, а также шесть площадей разного размера, самой крупной из которых является Советская площадь, где до 1935 года стоял Успенский собор, выстроенный в 30-е года XIX века предположительно по проекту выдающегося архитектора-классициста Осипа Бове. Историческая составляющая проекта благоустройства – одна из ключевых: сами архитекторы характеризуют его как «реконструкцию памяти места»</w:t>
      </w:r>
    </w:p>
    <w:p w:rsidR="00511996" w:rsidRPr="00F345A1" w:rsidRDefault="008D170A" w:rsidP="00F345A1">
      <w:r>
        <w:t>Проект, в частности, предусматривал реорганизацию схемы движения автотранспорта по улице Советская, а именно – ликвидацию сквозного проезда через Советскую площадь с сохранением кругового объезда по ее периметру. В результате площадь из транзитного пространства превратилась в полноценное место отдыха для жителей и гостей Егорьевска – пешеходную зону с кафе, системой фонтанов, современной интерактивной детской площадкой и комфортабельной уличной мебелью. Так же проект предлагал напомнить людям о более ранних этапах развития города путем установки памятного знака в честь разрушенного в советские годы собора, а также включения «отпечатка» планировки храма в рисунок мощения площади, причем в масштабе 1:1. Своеобразной смысловой антитезой памятнику Ленина призвана стать символическая звонница на четырех опорах, планируемая для маркировки того места, где когда-то находилась колокольня Успенского собора.</w:t>
      </w:r>
      <w:r w:rsidR="00F345A1">
        <w:rPr>
          <w:color w:val="000000" w:themeColor="text1"/>
        </w:rPr>
        <w:tab/>
      </w:r>
    </w:p>
    <w:p w:rsidR="00AB24D3" w:rsidRDefault="00F345A1" w:rsidP="000842EC">
      <w:r>
        <w:t>Был проведён г</w:t>
      </w:r>
      <w:r w:rsidR="000842EC" w:rsidRPr="00F345A1">
        <w:t>л</w:t>
      </w:r>
      <w:r w:rsidR="000842EC">
        <w:t>обальный проект преображения набережной</w:t>
      </w:r>
      <w:r>
        <w:t xml:space="preserve"> озера </w:t>
      </w:r>
      <w:proofErr w:type="spellStart"/>
      <w:r w:rsidRPr="00F345A1">
        <w:rPr>
          <w:b/>
        </w:rPr>
        <w:t>Сенеж</w:t>
      </w:r>
      <w:proofErr w:type="spellEnd"/>
      <w:r w:rsidRPr="00F345A1">
        <w:rPr>
          <w:b/>
        </w:rPr>
        <w:t xml:space="preserve"> в </w:t>
      </w:r>
      <w:proofErr w:type="gramStart"/>
      <w:r w:rsidRPr="00F345A1">
        <w:rPr>
          <w:b/>
        </w:rPr>
        <w:t>Солнечногорске,</w:t>
      </w:r>
      <w:r>
        <w:t xml:space="preserve">  </w:t>
      </w:r>
      <w:r w:rsidRPr="00F345A1">
        <w:t>Общая</w:t>
      </w:r>
      <w:proofErr w:type="gramEnd"/>
      <w:r w:rsidRPr="00F345A1">
        <w:t xml:space="preserve"> площадь благоустройства </w:t>
      </w:r>
      <w:r>
        <w:t xml:space="preserve">которого </w:t>
      </w:r>
      <w:r w:rsidRPr="00F345A1">
        <w:t>составила – 6,87га (1этап) + 2,6га (2 этап)</w:t>
      </w:r>
      <w:r>
        <w:t xml:space="preserve">. </w:t>
      </w:r>
      <w:r w:rsidR="000842EC">
        <w:t xml:space="preserve"> </w:t>
      </w:r>
      <w:r w:rsidR="00FE2385">
        <w:t xml:space="preserve">Проектное решение предполагает формирование </w:t>
      </w:r>
      <w:proofErr w:type="gramStart"/>
      <w:r w:rsidR="00FE2385">
        <w:t>доступной  и</w:t>
      </w:r>
      <w:proofErr w:type="gramEnd"/>
      <w:r w:rsidR="00FE2385">
        <w:t xml:space="preserve"> безопасной среды путем организации сквозного </w:t>
      </w:r>
      <w:proofErr w:type="spellStart"/>
      <w:r w:rsidR="00FE2385">
        <w:t>велопешеходного</w:t>
      </w:r>
      <w:proofErr w:type="spellEnd"/>
      <w:r w:rsidR="00FE2385">
        <w:t xml:space="preserve"> маршрута вдоль линии берега. Особенностью его создания является создание искусственных волн из </w:t>
      </w:r>
      <w:proofErr w:type="gramStart"/>
      <w:r w:rsidR="00FE2385">
        <w:t>велодорожки ,</w:t>
      </w:r>
      <w:proofErr w:type="gramEnd"/>
      <w:r w:rsidR="00FE2385">
        <w:t xml:space="preserve"> углы подъёмов которых учитывают комфортную  нагрузку , что удобно при использовании маршрута для спортивной пробежки. В качестве главного элемента раскрытия потенциала территории – это причал для рыбной ловли, с учетом его расположения в удалении от шумных мест. Транзитная часть заканчивается песчаным пляжем с оборудованным амфитеатром для загара и спортивной площадкой. Расположение амфитеатра направлена на возможность наблюдения за тренировками и соревнованиями спортсменов примыкающего к территории </w:t>
      </w:r>
      <w:proofErr w:type="spellStart"/>
      <w:r w:rsidR="00FE2385">
        <w:t>серф-кайт</w:t>
      </w:r>
      <w:proofErr w:type="spellEnd"/>
      <w:r w:rsidR="00FE2385">
        <w:t xml:space="preserve"> клуба «</w:t>
      </w:r>
      <w:proofErr w:type="spellStart"/>
      <w:r w:rsidR="00FE2385">
        <w:t>Сенеж</w:t>
      </w:r>
      <w:proofErr w:type="spellEnd"/>
      <w:r w:rsidR="00FE2385">
        <w:t xml:space="preserve">». </w:t>
      </w:r>
      <w:r w:rsidR="000D6413">
        <w:t xml:space="preserve">Установлены площадки </w:t>
      </w:r>
      <w:proofErr w:type="gramStart"/>
      <w:r w:rsidR="000D6413">
        <w:t xml:space="preserve">для </w:t>
      </w:r>
      <w:r w:rsidR="00FE2385">
        <w:t xml:space="preserve"> </w:t>
      </w:r>
      <w:proofErr w:type="spellStart"/>
      <w:r w:rsidR="00FE2385">
        <w:rPr>
          <w:lang w:val="en-US"/>
        </w:rPr>
        <w:t>WorkOut</w:t>
      </w:r>
      <w:proofErr w:type="spellEnd"/>
      <w:proofErr w:type="gramEnd"/>
      <w:r w:rsidR="000D6413">
        <w:t>.  В ц</w:t>
      </w:r>
      <w:r w:rsidR="00AB24D3">
        <w:t>ентральной части размещены</w:t>
      </w:r>
      <w:r w:rsidR="000D6413">
        <w:t xml:space="preserve"> созерцательная и детская зона. </w:t>
      </w:r>
      <w:r w:rsidR="00AB24D3">
        <w:t>Отдельное внимание уделено пляжам. С</w:t>
      </w:r>
      <w:r w:rsidR="00AB24D3" w:rsidRPr="00AB24D3">
        <w:t>озданы безопасные пирсы для купания, детские купальни с теневыми навесами, а так же амфи</w:t>
      </w:r>
      <w:r w:rsidR="00AB24D3">
        <w:t xml:space="preserve">театры для загара и уединения. </w:t>
      </w:r>
    </w:p>
    <w:p w:rsidR="004357E4" w:rsidRDefault="00511996" w:rsidP="000842EC">
      <w:r w:rsidRPr="00511996">
        <w:t>Участок набережной протяженн</w:t>
      </w:r>
      <w:r w:rsidR="00710BA9">
        <w:t xml:space="preserve">остью около 820 </w:t>
      </w:r>
      <w:proofErr w:type="gramStart"/>
      <w:r w:rsidR="00710BA9">
        <w:t>метров,  проходящий</w:t>
      </w:r>
      <w:proofErr w:type="gramEnd"/>
      <w:r w:rsidR="00710BA9">
        <w:t xml:space="preserve"> </w:t>
      </w:r>
      <w:r w:rsidRPr="00511996">
        <w:t>параллельно улице Шмидта</w:t>
      </w:r>
      <w:r w:rsidR="00710BA9" w:rsidRPr="00710BA9">
        <w:t xml:space="preserve"> в </w:t>
      </w:r>
      <w:r w:rsidR="00710BA9">
        <w:t xml:space="preserve">городе </w:t>
      </w:r>
      <w:r w:rsidR="00710BA9" w:rsidRPr="00710BA9">
        <w:rPr>
          <w:b/>
        </w:rPr>
        <w:t>Щелково</w:t>
      </w:r>
      <w:r w:rsidR="00710BA9">
        <w:t xml:space="preserve"> </w:t>
      </w:r>
      <w:r w:rsidRPr="00511996">
        <w:t>,</w:t>
      </w:r>
      <w:r>
        <w:t xml:space="preserve"> преобразился</w:t>
      </w:r>
      <w:r w:rsidR="000842EC">
        <w:t xml:space="preserve"> из не обустроенного берега с тропинкой в мощенную набережную с амфитеатром, спусками к воде и красивой подсветкой. </w:t>
      </w:r>
      <w:r w:rsidR="00710BA9" w:rsidRPr="00710BA9">
        <w:t>Общая площадь благоустройства составит 3,3 гектара.</w:t>
      </w:r>
      <w:r w:rsidR="00710BA9">
        <w:t xml:space="preserve"> </w:t>
      </w:r>
      <w:r w:rsidRPr="00511996">
        <w:t xml:space="preserve">Установлены </w:t>
      </w:r>
      <w:proofErr w:type="gramStart"/>
      <w:r w:rsidRPr="00511996">
        <w:t>супер совре</w:t>
      </w:r>
      <w:r w:rsidR="00710BA9">
        <w:t>менные</w:t>
      </w:r>
      <w:proofErr w:type="gramEnd"/>
      <w:r w:rsidR="00710BA9">
        <w:t xml:space="preserve"> канатные детские </w:t>
      </w:r>
      <w:r w:rsidRPr="00511996">
        <w:t>площадки.</w:t>
      </w:r>
      <w:r w:rsidR="00710BA9">
        <w:t xml:space="preserve"> Проектом предполагалась </w:t>
      </w:r>
      <w:r w:rsidRPr="00511996">
        <w:t xml:space="preserve">организация трех новых лестничных спусков в центральной части территории. На самой </w:t>
      </w:r>
      <w:proofErr w:type="gramStart"/>
      <w:r w:rsidRPr="00511996">
        <w:t>набережн</w:t>
      </w:r>
      <w:r w:rsidR="00710BA9">
        <w:t xml:space="preserve">ой </w:t>
      </w:r>
      <w:r w:rsidRPr="00511996">
        <w:t xml:space="preserve"> организован</w:t>
      </w:r>
      <w:proofErr w:type="gramEnd"/>
      <w:r w:rsidRPr="00511996">
        <w:t xml:space="preserve"> променад с твердым покрытием и дублирующей его велосипедной дорожкой. Также вдоль общественного пространства у реки предусмотрено </w:t>
      </w:r>
      <w:r w:rsidR="00710BA9">
        <w:t xml:space="preserve">две </w:t>
      </w:r>
      <w:proofErr w:type="gramStart"/>
      <w:r w:rsidR="00710BA9">
        <w:t>деревянные  нижние</w:t>
      </w:r>
      <w:proofErr w:type="gramEnd"/>
      <w:r w:rsidR="00710BA9">
        <w:t xml:space="preserve"> набережные, располагающиеся</w:t>
      </w:r>
      <w:r w:rsidRPr="00511996">
        <w:t xml:space="preserve"> у самой воды</w:t>
      </w:r>
      <w:r>
        <w:t xml:space="preserve">. </w:t>
      </w:r>
      <w:r w:rsidR="004357E4">
        <w:t>Концепция предполагает бережное отношение к деревьям, высаженным в 50-х году. Бетонные борта бережно обходят стволы деревьев, образуя органичный и яркий образ эко-архитектуры. На бортах сделаны амфитеатры для массовых мероприятий. Оборудованы спуски для инвалидов.</w:t>
      </w:r>
    </w:p>
    <w:p w:rsidR="009D063F" w:rsidRDefault="00710BA9" w:rsidP="00685101">
      <w:r>
        <w:t>Благоустроен проспект Ленина в городе</w:t>
      </w:r>
      <w:r>
        <w:rPr>
          <w:b/>
        </w:rPr>
        <w:t xml:space="preserve"> Электросталь </w:t>
      </w:r>
      <w:r w:rsidRPr="00710BA9">
        <w:t xml:space="preserve">общей площадью </w:t>
      </w:r>
      <w:r w:rsidR="00106CE6" w:rsidRPr="00710BA9">
        <w:t xml:space="preserve">3,2 </w:t>
      </w:r>
      <w:r w:rsidR="00E56BCB" w:rsidRPr="00710BA9">
        <w:t>га</w:t>
      </w:r>
      <w:r>
        <w:t xml:space="preserve">. </w:t>
      </w:r>
      <w:r w:rsidR="000842EC">
        <w:t xml:space="preserve">Одной из целей работ было сделать образ аллеи ярким и узнаваемым.   Для реализации этой задумки были использованы не только различные посадки, но и капитальный ремонт фасадов домов, расположенных на аллее. К каждому дому был разработан индивидуальный проект, выбраны солнечные цвета и варианты отделки.  </w:t>
      </w:r>
      <w:r w:rsidR="00685101" w:rsidRPr="00BC0D30">
        <w:rPr>
          <w:b/>
        </w:rPr>
        <w:t xml:space="preserve"> </w:t>
      </w:r>
      <w:r w:rsidR="00685101">
        <w:t>Основным принципом проектирования сдало создание без</w:t>
      </w:r>
      <w:r w:rsidR="004A0F81">
        <w:t xml:space="preserve"> </w:t>
      </w:r>
      <w:r w:rsidR="00685101">
        <w:t xml:space="preserve">барьерной пешеходной среды, максимальное ограничение автомобильного трафика.  Для реализации было решено обозначить данную территорию как жилую зону, сузить автомобильный проезд до 3,5 </w:t>
      </w:r>
      <w:r w:rsidR="00685101">
        <w:lastRenderedPageBreak/>
        <w:t>метров, всю площадь бульвара сделать в одном уровне, дать пешеходам приоритет движения во всех направлениях.</w:t>
      </w:r>
      <w:r>
        <w:t xml:space="preserve"> </w:t>
      </w:r>
      <w:r w:rsidR="00685101">
        <w:t>Второй поставленной задачей была замена старых аварийных деревьев на новые высокодекоративные культуры, создание яркого, всесезонного и разнообразного образа.  Был разработан проект озеленения, по которому на аллее высажено 28 видов деревьев общим количеством 156 штук и 19 видов кустарников общим количеством 394 штуки.</w:t>
      </w:r>
      <w:r>
        <w:t xml:space="preserve"> </w:t>
      </w:r>
      <w:r w:rsidR="009D063F" w:rsidRPr="009D063F">
        <w:t xml:space="preserve">Кроме того, в мощении предусмотрена вставка декоративных медальонов с изображением планет Солнечной системы, а также солнечных часов. Все элементы в комплексе формируют тематическую зону «Солнечная система». Также пространство планируется дополнить уличной навигацией, а в перспективе и арт-объектами. </w:t>
      </w:r>
    </w:p>
    <w:p w:rsidR="00BC0D30" w:rsidRPr="00B57CED" w:rsidRDefault="00260C3D" w:rsidP="00BC0D30">
      <w:r w:rsidRPr="00260C3D">
        <w:rPr>
          <w:b/>
        </w:rPr>
        <w:t>Ступино</w:t>
      </w:r>
      <w:r>
        <w:t xml:space="preserve"> пешеходная зона </w:t>
      </w:r>
      <w:r w:rsidR="00E633A5">
        <w:t>аллея</w:t>
      </w:r>
      <w:r w:rsidR="00E56BCB">
        <w:t xml:space="preserve"> </w:t>
      </w:r>
      <w:r w:rsidR="00E633A5">
        <w:t>Космонавтов</w:t>
      </w:r>
      <w:r>
        <w:t xml:space="preserve"> и </w:t>
      </w:r>
      <w:r w:rsidR="00B57CED">
        <w:t xml:space="preserve">проспект Победы. </w:t>
      </w:r>
      <w:r w:rsidR="00E56BCB" w:rsidRPr="00B57CED">
        <w:t>Общая площадь благоустройства составит 6,4 га</w:t>
      </w:r>
      <w:r w:rsidR="00B57CED">
        <w:t xml:space="preserve">. </w:t>
      </w:r>
      <w:r w:rsidR="00BC0D30">
        <w:t>В проекте заложена перспектива развития пешеходных и велосипедных маршрутов, соединяющие разные концы города. Входной группой при вхо</w:t>
      </w:r>
      <w:r w:rsidR="00B57CED">
        <w:t>де на нижний участок проспекта П</w:t>
      </w:r>
      <w:r w:rsidR="00BC0D30">
        <w:t>обеды служит металлическая анфилада, выбор такого материала обусловлен специализацией города на металлургическом и машинном производстве. По всей длине пешеходной улицы проложена велодорожка, от которой расходится красное мощение, которое является визуальным ориентиром для пешеходов.</w:t>
      </w:r>
      <w:r w:rsidR="00B57CED">
        <w:t xml:space="preserve"> </w:t>
      </w:r>
      <w:r w:rsidR="00BC0D30">
        <w:t>Для поддержания тематики космоса в мощение аллеи Космонавтов встроены светильники, ассоциирующиеся с хаотично разбросанными звёздами. На газоне вдоль аллеи размещены шары-светильники и бетонные шары. В конце аллеи установлена «космическая сфера», спроектированная как символ города Ступино, в ней идейно объединены шарообразная оболочка спутника-1, произведенная в Ступино и вид на ночную землю из космоса. В основной зоне аллеи Космонавтов мы предлагаем разместить спортивно-развлекательные площадки, учитывающие интересы современной молодёжи. На естественном рельефе над спортивной площадкой ра</w:t>
      </w:r>
      <w:r w:rsidR="00B57CED">
        <w:t>сположен амфитеатр для зрителей</w:t>
      </w:r>
      <w:r w:rsidR="00BC0D30">
        <w:t>.</w:t>
      </w:r>
      <w:r w:rsidR="00B57CED">
        <w:t xml:space="preserve"> </w:t>
      </w:r>
      <w:r w:rsidR="00BC0D30">
        <w:t>В ранее пустынной и никак неиспользуемой части аллеи Космонавтов (от ул. Пушкина до ул. Тургенева) теперь расположится площадка для игры в настольные игры с амфитеатром для зрителей и беседки для тихого отдыха.</w:t>
      </w:r>
      <w:r w:rsidR="00B57CED">
        <w:t xml:space="preserve"> </w:t>
      </w:r>
    </w:p>
    <w:p w:rsidR="004E309C" w:rsidRDefault="00260C3D" w:rsidP="004E309C">
      <w:r>
        <w:t>2-й этап</w:t>
      </w:r>
      <w:r w:rsidR="005C2479">
        <w:t xml:space="preserve"> Благоустройства</w:t>
      </w:r>
      <w:r w:rsidR="00DF4F70">
        <w:t xml:space="preserve"> центральной площади </w:t>
      </w:r>
      <w:r w:rsidR="005C2479">
        <w:t xml:space="preserve">вблизи улицы </w:t>
      </w:r>
      <w:proofErr w:type="spellStart"/>
      <w:r w:rsidR="005C2479">
        <w:t>Неделина</w:t>
      </w:r>
      <w:proofErr w:type="spellEnd"/>
      <w:r w:rsidR="005C2479">
        <w:t xml:space="preserve"> завершен в </w:t>
      </w:r>
      <w:r w:rsidR="005C2479" w:rsidRPr="00B57CED">
        <w:rPr>
          <w:b/>
        </w:rPr>
        <w:t>Одинцово.</w:t>
      </w:r>
      <w:r w:rsidR="005C2479">
        <w:t xml:space="preserve"> </w:t>
      </w:r>
      <w:r w:rsidR="00DF4F70" w:rsidRPr="00DF4F70">
        <w:t xml:space="preserve">Общая площадь благоустройства в рамках 1 этапа строительства: 5400 м. кв. Общая площадь благоустройства в рамках 2 этапа строительства: 2700 м. кв. Итого 0,8 </w:t>
      </w:r>
      <w:proofErr w:type="gramStart"/>
      <w:r w:rsidR="00DF4F70" w:rsidRPr="00DF4F70">
        <w:t>га</w:t>
      </w:r>
      <w:r w:rsidR="005C2479">
        <w:t xml:space="preserve">  П</w:t>
      </w:r>
      <w:r w:rsidR="00DF4F70">
        <w:t>лощадь</w:t>
      </w:r>
      <w:proofErr w:type="gramEnd"/>
      <w:r w:rsidR="00DF4F70">
        <w:t xml:space="preserve"> находится в центре Одинцова, </w:t>
      </w:r>
      <w:r w:rsidR="00DF4F70" w:rsidRPr="00DF4F70">
        <w:t>после проведенных работ по его насыщению различными элементами для отдыха и спорта стал еще более популярным среди местных жителей, активной молодежи.</w:t>
      </w:r>
      <w:r w:rsidR="005C2479">
        <w:t xml:space="preserve"> </w:t>
      </w:r>
      <w:r w:rsidR="004E309C">
        <w:t>В рамках второго этапа благоустройства общественного пространства проведены мероприятия по озеленению и функциональному насыщению территории. Оборудованы дополнительные площадки, ориентированные в первую очередь на детей младшей возрастной группы - до 5 лет. Для обеспечения безопасной игры площадки оборудуются резиновым покрытием, а также ограждением для ограничения доступа посторонних лиц.</w:t>
      </w:r>
      <w:r w:rsidR="005C2479">
        <w:t xml:space="preserve"> </w:t>
      </w:r>
      <w:r w:rsidR="004E309C">
        <w:t xml:space="preserve">Спортивный сектор парка представлен двумя полноразмерными баскетбольными площадками с соответствующим оборудованием, освещением и спортивным ограждением. Также проектом предусматривалось размещение игровых блоков «фристайл футбол» – площадок для городского футбола. По периметру футбольной и баскетбольной площадок будут установлены зрительские трибуны. Ближе к улице Любы </w:t>
      </w:r>
      <w:proofErr w:type="spellStart"/>
      <w:r w:rsidR="004E309C">
        <w:t>Новоселовой</w:t>
      </w:r>
      <w:proofErr w:type="spellEnd"/>
      <w:r w:rsidR="004E309C">
        <w:t xml:space="preserve">, вдоль Центрального стадиона, установлена экстрим-парк – площадка, приспособленная для катания на роликах, скейтбордах, мотокроссах, сноубордах, а также для занятий </w:t>
      </w:r>
      <w:proofErr w:type="spellStart"/>
      <w:r w:rsidR="004E309C">
        <w:t>паркуром</w:t>
      </w:r>
      <w:proofErr w:type="spellEnd"/>
      <w:r w:rsidR="004E309C">
        <w:t>.</w:t>
      </w:r>
    </w:p>
    <w:p w:rsidR="004E309C" w:rsidRDefault="004E309C" w:rsidP="004E309C"/>
    <w:p w:rsidR="00BC0D30" w:rsidRPr="005C2479" w:rsidRDefault="005C2479" w:rsidP="000842EC">
      <w:pPr>
        <w:rPr>
          <w:b/>
        </w:rPr>
      </w:pPr>
      <w:r>
        <w:t xml:space="preserve">Около </w:t>
      </w:r>
      <w:proofErr w:type="spellStart"/>
      <w:r>
        <w:t>Новоерусалимского</w:t>
      </w:r>
      <w:proofErr w:type="spellEnd"/>
      <w:r>
        <w:t xml:space="preserve"> монастыря была создана </w:t>
      </w:r>
      <w:r>
        <w:rPr>
          <w:b/>
        </w:rPr>
        <w:t xml:space="preserve">тропа паломника в городе Истра, </w:t>
      </w:r>
      <w:r>
        <w:rPr>
          <w:rFonts w:ascii="Times New Roman" w:hAnsi="Times New Roman" w:cs="Times New Roman"/>
        </w:rPr>
        <w:t>длинна которой составила</w:t>
      </w:r>
      <w:r w:rsidR="00E56BCB" w:rsidRPr="005C2479">
        <w:rPr>
          <w:rFonts w:ascii="Times New Roman" w:hAnsi="Times New Roman" w:cs="Times New Roman"/>
        </w:rPr>
        <w:t xml:space="preserve"> 1700м.</w:t>
      </w:r>
      <w:r>
        <w:rPr>
          <w:b/>
        </w:rPr>
        <w:t xml:space="preserve"> </w:t>
      </w:r>
      <w:r>
        <w:rPr>
          <w:rFonts w:ascii="Times New Roman" w:hAnsi="Times New Roman" w:cs="Times New Roman"/>
        </w:rPr>
        <w:t>Проект предполагал пешеходную связь</w:t>
      </w:r>
      <w:r w:rsidR="00E56BCB" w:rsidRPr="005C2479">
        <w:rPr>
          <w:rFonts w:ascii="Times New Roman" w:hAnsi="Times New Roman" w:cs="Times New Roman"/>
        </w:rPr>
        <w:t xml:space="preserve"> между вокзалом и духовной жемчужиной Московской области Ново-Иерусалимского монастыря. Комфортное и безопасное перемещение вдоль всего благоустраиваемого пути обеспечивается благодаря использованию современных дорожных покрытий, размещению ограждений и систем освещения, а также насыщению транзитной зоны малыми архитектурными формами на специально отведенных участках для отдыха.</w:t>
      </w:r>
    </w:p>
    <w:p w:rsidR="00BC0D30" w:rsidRDefault="00BC0D30" w:rsidP="00BC0D30">
      <w:r w:rsidRPr="005C2479">
        <w:rPr>
          <w:b/>
        </w:rPr>
        <w:t>В Рошале</w:t>
      </w:r>
      <w:r>
        <w:t xml:space="preserve"> завершены</w:t>
      </w:r>
      <w:r w:rsidRPr="00BC0D30">
        <w:t xml:space="preserve"> работы по благоустройству парковой зоны между рекой </w:t>
      </w:r>
      <w:proofErr w:type="spellStart"/>
      <w:r w:rsidRPr="00BC0D30">
        <w:t>Воймега</w:t>
      </w:r>
      <w:proofErr w:type="spellEnd"/>
      <w:r w:rsidRPr="00BC0D30">
        <w:t xml:space="preserve"> и улицами Советская, Косякова и Октябрьской Революции</w:t>
      </w:r>
      <w:r w:rsidR="005C2479">
        <w:t xml:space="preserve">. </w:t>
      </w:r>
      <w:r w:rsidR="005C2479" w:rsidRPr="005C2479">
        <w:t>Общая площадь обустраиваемой территории составляет более 8 гектаров</w:t>
      </w:r>
      <w:r w:rsidR="005C2479">
        <w:t xml:space="preserve">. </w:t>
      </w:r>
      <w:r w:rsidRPr="00BC0D30">
        <w:t>Проект предусматривает функциональное и художественное освещение парка и установку новой, удобной садово-парковой мебели</w:t>
      </w:r>
      <w:r w:rsidR="005C2479">
        <w:t xml:space="preserve">. </w:t>
      </w:r>
      <w:r w:rsidR="00F0056E">
        <w:t xml:space="preserve">В парке </w:t>
      </w:r>
      <w:r w:rsidRPr="00BC0D30">
        <w:t xml:space="preserve">установлена двухъярусная детская площадка, </w:t>
      </w:r>
      <w:proofErr w:type="spellStart"/>
      <w:r w:rsidRPr="00BC0D30">
        <w:t>боскетный</w:t>
      </w:r>
      <w:proofErr w:type="spellEnd"/>
      <w:r w:rsidRPr="00BC0D30">
        <w:t xml:space="preserve"> лабиринт и площадка для </w:t>
      </w:r>
      <w:proofErr w:type="spellStart"/>
      <w:r w:rsidRPr="00BC0D30">
        <w:t>в</w:t>
      </w:r>
      <w:r w:rsidR="00EF38BC">
        <w:t>оркаута</w:t>
      </w:r>
      <w:proofErr w:type="spellEnd"/>
      <w:r w:rsidR="00EF38BC">
        <w:t>. Вокруг них вымостили</w:t>
      </w:r>
      <w:r w:rsidRPr="00BC0D30">
        <w:t xml:space="preserve"> пешеходную дорожку с дублирующим ее беговым треком. Вдоль запроектированных пешеходных маршрутов рассредоточены цветники и зоны отдыха. Дорожка, выводящая к реке, завершается круглой смотровой площадкой, приподнятой над береговым склоном на металлических опорах, добавляется в материалах.</w:t>
      </w:r>
      <w:r w:rsidR="005C2479">
        <w:t xml:space="preserve"> </w:t>
      </w:r>
      <w:r w:rsidR="00F0056E">
        <w:t>Ландшафтные работы так же включали</w:t>
      </w:r>
      <w:r w:rsidRPr="00BC0D30">
        <w:t xml:space="preserve"> в себя, помимо устройства лабиринта и точечного размещения цветников, создание полосы околоводных растений вдоль реки. Проект также предусматривает масштабное озеленение территории – это ели, красные клены, гортензии и калины, говорится в сообщении.</w:t>
      </w:r>
    </w:p>
    <w:p w:rsidR="008C5111" w:rsidRPr="003B7C99" w:rsidRDefault="003B7C99" w:rsidP="003B7C99">
      <w:r>
        <w:t xml:space="preserve">В </w:t>
      </w:r>
      <w:r>
        <w:rPr>
          <w:b/>
        </w:rPr>
        <w:t xml:space="preserve">Кашире </w:t>
      </w:r>
      <w:r w:rsidRPr="003B7C99">
        <w:t xml:space="preserve">благоустроена </w:t>
      </w:r>
      <w:r w:rsidR="00C94C88" w:rsidRPr="003B7C99">
        <w:t>центральная</w:t>
      </w:r>
      <w:r w:rsidR="00C94C88">
        <w:t xml:space="preserve"> улица Свобод</w:t>
      </w:r>
      <w:r w:rsidR="00260C3D">
        <w:t xml:space="preserve">ы </w:t>
      </w:r>
      <w:r w:rsidR="00C94C88">
        <w:t>коммуны</w:t>
      </w:r>
      <w:r w:rsidR="00260C3D">
        <w:t xml:space="preserve"> рабочего городка</w:t>
      </w:r>
      <w:r>
        <w:t xml:space="preserve"> </w:t>
      </w:r>
      <w:proofErr w:type="gramStart"/>
      <w:r>
        <w:t xml:space="preserve">и  </w:t>
      </w:r>
      <w:r w:rsidR="00CB71AA">
        <w:t>Никитский</w:t>
      </w:r>
      <w:proofErr w:type="gramEnd"/>
      <w:r>
        <w:t xml:space="preserve"> Монастырь. </w:t>
      </w:r>
      <w:r w:rsidR="008C5111" w:rsidRPr="003B7C99">
        <w:t>Общая площадь благо</w:t>
      </w:r>
      <w:r>
        <w:t>устройства составила</w:t>
      </w:r>
      <w:r w:rsidR="008C5111" w:rsidRPr="003B7C99">
        <w:t xml:space="preserve"> 7,5 га</w:t>
      </w:r>
      <w:r>
        <w:t xml:space="preserve">. </w:t>
      </w:r>
      <w:r w:rsidR="008C5111" w:rsidRPr="003B7C99">
        <w:rPr>
          <w:rFonts w:cs="Times New Roman"/>
        </w:rPr>
        <w:t>В основу планировки и пространственного решения положен принцип раскрытия участка от монастыря в сторону р.Оки. С учетом расположения территории на верхней бровке склона р.Оки и за счёт расчистки участка от мусора и стихийных зарослей Концепцией предлагается:</w:t>
      </w:r>
      <w:r>
        <w:t xml:space="preserve"> </w:t>
      </w:r>
      <w:r w:rsidR="008C5111" w:rsidRPr="003B7C99">
        <w:rPr>
          <w:rFonts w:cs="Times New Roman"/>
        </w:rPr>
        <w:t>формирование главной торжественной площади-террасы овальной формы перед Преображенским храмом, поддержанное насыпным откосом в сторону</w:t>
      </w:r>
      <w:r>
        <w:t xml:space="preserve">; </w:t>
      </w:r>
      <w:r w:rsidR="008C5111" w:rsidRPr="003B7C99">
        <w:rPr>
          <w:rFonts w:cs="Times New Roman"/>
        </w:rPr>
        <w:t>общего склона р.</w:t>
      </w:r>
      <w:r w:rsidR="00FB5983">
        <w:rPr>
          <w:rFonts w:cs="Times New Roman"/>
        </w:rPr>
        <w:t xml:space="preserve"> </w:t>
      </w:r>
      <w:bookmarkStart w:id="0" w:name="_GoBack"/>
      <w:bookmarkEnd w:id="0"/>
      <w:r w:rsidR="008C5111" w:rsidRPr="003B7C99">
        <w:rPr>
          <w:rFonts w:cs="Times New Roman"/>
        </w:rPr>
        <w:t>Оки;</w:t>
      </w:r>
      <w:r>
        <w:t xml:space="preserve"> </w:t>
      </w:r>
      <w:r w:rsidR="008C5111" w:rsidRPr="003B7C99">
        <w:rPr>
          <w:rFonts w:cs="Times New Roman"/>
        </w:rPr>
        <w:t>обустройство главной площади как панорамного объекта-эспланады, воспринимаемого как изнутри монастыря, так и с противоположного берега р. Оки;</w:t>
      </w:r>
      <w:r>
        <w:t xml:space="preserve"> </w:t>
      </w:r>
      <w:r w:rsidR="008C5111" w:rsidRPr="003B7C99">
        <w:rPr>
          <w:rFonts w:cs="Times New Roman"/>
        </w:rPr>
        <w:t>создание пешеходного пространства возле Храма Св. Мученика Никиты с плавным понижением в сторону природного склона и обустройством там камерного парка, т.е. своеобразной "нижней" террасы. В этой зоне также предусмотрена отдельная обзорная площадка для праздничных мероприятий, в т.ч. туристического характера (ярмарки ремёсел, мёда и др.).</w:t>
      </w:r>
      <w:r>
        <w:t xml:space="preserve"> </w:t>
      </w:r>
      <w:r w:rsidR="008C5111" w:rsidRPr="003B7C99">
        <w:rPr>
          <w:rFonts w:cs="Times New Roman"/>
        </w:rPr>
        <w:t xml:space="preserve">Дополняет пространственное решение кулисное озеленение склона и использование разнотравья газонов. </w:t>
      </w:r>
      <w:r>
        <w:t xml:space="preserve"> </w:t>
      </w:r>
      <w:r w:rsidR="008C5111" w:rsidRPr="003B7C99">
        <w:rPr>
          <w:rFonts w:cs="Times New Roman"/>
        </w:rPr>
        <w:t>Кроме того, основная территория монастыря решена в виде замощённой территории, обеспеченной всеми необходимыми функционально-пешеходными</w:t>
      </w:r>
      <w:r>
        <w:rPr>
          <w:rFonts w:cs="Times New Roman"/>
        </w:rPr>
        <w:t xml:space="preserve"> </w:t>
      </w:r>
      <w:r w:rsidR="008C5111" w:rsidRPr="003B7C99">
        <w:rPr>
          <w:rFonts w:cs="Times New Roman"/>
        </w:rPr>
        <w:t>связями</w:t>
      </w:r>
      <w:r>
        <w:rPr>
          <w:rFonts w:cs="Times New Roman"/>
        </w:rPr>
        <w:t xml:space="preserve">. </w:t>
      </w:r>
    </w:p>
    <w:p w:rsidR="008C5111" w:rsidRDefault="008C5111" w:rsidP="000842EC"/>
    <w:p w:rsidR="00D158C2" w:rsidRDefault="00B84CAF" w:rsidP="00D158C2">
      <w:proofErr w:type="gramStart"/>
      <w:r w:rsidRPr="00D158C2">
        <w:rPr>
          <w:b/>
        </w:rPr>
        <w:t xml:space="preserve">Серпухов </w:t>
      </w:r>
      <w:r w:rsidR="00D158C2">
        <w:t xml:space="preserve"> –</w:t>
      </w:r>
      <w:proofErr w:type="gramEnd"/>
      <w:r w:rsidR="00D158C2">
        <w:t xml:space="preserve"> великий город, </w:t>
      </w:r>
      <w:r w:rsidR="00D158C2" w:rsidRPr="00D158C2">
        <w:t>имеющий статус и</w:t>
      </w:r>
      <w:r w:rsidR="00D158C2">
        <w:t xml:space="preserve">сторического </w:t>
      </w:r>
      <w:r w:rsidR="00D158C2" w:rsidRPr="00D158C2">
        <w:t>пос</w:t>
      </w:r>
      <w:r w:rsidR="00D158C2">
        <w:t xml:space="preserve">еления, обладающий колоссальным туристическим потенциалом. Для создания привлекательного облика и формирования комфортных территорий в этом году будет проведено благоустройство 14 общественных пространств в центре Серпухова, которые в </w:t>
      </w:r>
      <w:r w:rsidR="00D158C2" w:rsidRPr="00D158C2">
        <w:t>резул</w:t>
      </w:r>
      <w:r w:rsidR="00D158C2">
        <w:t xml:space="preserve">ьтате сформируют единую сеть пешеходных маршрутов, связывающих главные </w:t>
      </w:r>
      <w:r w:rsidR="00D158C2" w:rsidRPr="00D158C2">
        <w:t>досто</w:t>
      </w:r>
      <w:r w:rsidR="00D158C2">
        <w:t xml:space="preserve">примечательности, архитектурные и исторические памятники </w:t>
      </w:r>
      <w:r w:rsidR="009B4C0C">
        <w:t xml:space="preserve">города.  По идее </w:t>
      </w:r>
      <w:proofErr w:type="gramStart"/>
      <w:r w:rsidR="009B4C0C">
        <w:t xml:space="preserve">проекта </w:t>
      </w:r>
      <w:r w:rsidR="00D158C2">
        <w:t xml:space="preserve"> скверы</w:t>
      </w:r>
      <w:proofErr w:type="gramEnd"/>
      <w:r w:rsidR="00D158C2">
        <w:t xml:space="preserve"> Серпухова будут составлять единое тематическое пространство, своего рода музей истории под открытым</w:t>
      </w:r>
      <w:r w:rsidR="009B4C0C">
        <w:t xml:space="preserve"> небом, которые и функционально</w:t>
      </w:r>
      <w:r w:rsidR="00D158C2">
        <w:t xml:space="preserve"> и содержательно отвечали бы идентичности места. Каждый сквер планируется посвятить какому-то ремеслу и отразить это в элементах благоустройства и на информационных стендах. На первом этапе благоустроят скверы, на втором – тематически наполнят уже обустроенные территории.</w:t>
      </w:r>
    </w:p>
    <w:p w:rsidR="000842EC" w:rsidRDefault="00215355" w:rsidP="000842EC">
      <w:r>
        <w:t xml:space="preserve"> </w:t>
      </w:r>
      <w:r w:rsidR="000842EC" w:rsidRPr="000842EC">
        <w:t xml:space="preserve">Отдельный блок работы, который был реализован в 2018 году – это формирование </w:t>
      </w:r>
      <w:r w:rsidR="000D6413">
        <w:rPr>
          <w:b/>
        </w:rPr>
        <w:t>въездных групп в муниципалитеты</w:t>
      </w:r>
      <w:r w:rsidR="000842EC" w:rsidRPr="000842EC">
        <w:rPr>
          <w:b/>
        </w:rPr>
        <w:t>.</w:t>
      </w:r>
      <w:r w:rsidR="000D6413" w:rsidRPr="000D6413">
        <w:t xml:space="preserve"> </w:t>
      </w:r>
      <w:r w:rsidR="000D6413" w:rsidRPr="000D6413">
        <w:rPr>
          <w:b/>
        </w:rPr>
        <w:t xml:space="preserve"> </w:t>
      </w:r>
      <w:r w:rsidR="000D6413" w:rsidRPr="000D6413">
        <w:t xml:space="preserve">Работы включали мощение, замену </w:t>
      </w:r>
      <w:r w:rsidR="000D6413">
        <w:t>заборов, озеленение, освещение</w:t>
      </w:r>
      <w:r w:rsidR="000D6413" w:rsidRPr="000D6413">
        <w:rPr>
          <w:b/>
        </w:rPr>
        <w:t>.</w:t>
      </w:r>
      <w:r w:rsidR="000842EC" w:rsidRPr="000842EC">
        <w:rPr>
          <w:b/>
        </w:rPr>
        <w:t xml:space="preserve"> </w:t>
      </w:r>
      <w:r w:rsidR="000D6413">
        <w:rPr>
          <w:b/>
        </w:rPr>
        <w:t xml:space="preserve"> </w:t>
      </w:r>
      <w:r w:rsidR="005B0FEB">
        <w:t>По словам</w:t>
      </w:r>
      <w:r w:rsidR="000D6413" w:rsidRPr="000D6413">
        <w:t xml:space="preserve"> </w:t>
      </w:r>
      <w:proofErr w:type="gramStart"/>
      <w:r w:rsidR="000D6413" w:rsidRPr="000D6413">
        <w:t>министр</w:t>
      </w:r>
      <w:r w:rsidR="005B0FEB">
        <w:t>а</w:t>
      </w:r>
      <w:r w:rsidR="000D6413" w:rsidRPr="000D6413">
        <w:t xml:space="preserve"> благоустройства Михаил</w:t>
      </w:r>
      <w:r w:rsidR="005B0FEB">
        <w:t>а</w:t>
      </w:r>
      <w:r w:rsidR="000D6413" w:rsidRPr="000D6413">
        <w:t xml:space="preserve"> Хайкин</w:t>
      </w:r>
      <w:r w:rsidR="005B0FEB">
        <w:t>а</w:t>
      </w:r>
      <w:proofErr w:type="gramEnd"/>
      <w:r w:rsidR="000D6413">
        <w:t>:</w:t>
      </w:r>
      <w:r w:rsidR="000D6413">
        <w:rPr>
          <w:b/>
        </w:rPr>
        <w:t xml:space="preserve"> «</w:t>
      </w:r>
      <w:r w:rsidR="000D6413">
        <w:t xml:space="preserve">Было проведено </w:t>
      </w:r>
      <w:r w:rsidR="000842EC" w:rsidRPr="000842EC">
        <w:t>комплексное благоустройство прилегающей к ним территории, которое делает наши города чище, комфортнее и безопаснее.</w:t>
      </w:r>
      <w:r w:rsidR="000D6413">
        <w:t>»</w:t>
      </w:r>
      <w:r w:rsidR="00F40598">
        <w:t xml:space="preserve"> </w:t>
      </w:r>
    </w:p>
    <w:p w:rsidR="005B0FEB" w:rsidRDefault="005B0FEB" w:rsidP="000842EC">
      <w:r>
        <w:t>Как отметил Михаила Владимировича Хайкина: «На 2019 п</w:t>
      </w:r>
      <w:r w:rsidRPr="005B0FEB">
        <w:t xml:space="preserve">еред министерством благоустройства </w:t>
      </w:r>
      <w:r w:rsidR="008728FE">
        <w:t xml:space="preserve">так же </w:t>
      </w:r>
      <w:r w:rsidRPr="005B0FEB">
        <w:t>стоят масштабные, и вместе с тем очень интересные задачи, заключающиеся в комплексном преобразовании облика городов Подмосковья. Нами будет продолжена работа по формированию комфортной, современной и удобной для жизни городской среды, которая должна выйти на новый уровень. Для этих целей уже разработана стратегия министерства, в которую вошли, в том чи</w:t>
      </w:r>
      <w:r>
        <w:t xml:space="preserve">сле, и новые направления работы» </w:t>
      </w:r>
    </w:p>
    <w:p w:rsidR="005B0FEB" w:rsidRDefault="005B0FEB" w:rsidP="000842EC"/>
    <w:sectPr w:rsidR="005B0FEB" w:rsidSect="006C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247AB"/>
    <w:multiLevelType w:val="hybridMultilevel"/>
    <w:tmpl w:val="5EAE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EC"/>
    <w:rsid w:val="00015692"/>
    <w:rsid w:val="00077886"/>
    <w:rsid w:val="000842EC"/>
    <w:rsid w:val="00095E9F"/>
    <w:rsid w:val="000C683B"/>
    <w:rsid w:val="000D6413"/>
    <w:rsid w:val="00106CE6"/>
    <w:rsid w:val="00215355"/>
    <w:rsid w:val="00235B2C"/>
    <w:rsid w:val="00247431"/>
    <w:rsid w:val="00260C3D"/>
    <w:rsid w:val="003077CB"/>
    <w:rsid w:val="003B7C99"/>
    <w:rsid w:val="003C467A"/>
    <w:rsid w:val="00422A60"/>
    <w:rsid w:val="004244A4"/>
    <w:rsid w:val="004357E4"/>
    <w:rsid w:val="004651CA"/>
    <w:rsid w:val="004A0F81"/>
    <w:rsid w:val="004E309C"/>
    <w:rsid w:val="004F3F7C"/>
    <w:rsid w:val="00511996"/>
    <w:rsid w:val="00550C9F"/>
    <w:rsid w:val="005522A5"/>
    <w:rsid w:val="00552711"/>
    <w:rsid w:val="0057506D"/>
    <w:rsid w:val="005B0FEB"/>
    <w:rsid w:val="005C2479"/>
    <w:rsid w:val="006030AF"/>
    <w:rsid w:val="00636918"/>
    <w:rsid w:val="00685101"/>
    <w:rsid w:val="00693F31"/>
    <w:rsid w:val="006C70AC"/>
    <w:rsid w:val="00710BA9"/>
    <w:rsid w:val="00713BB1"/>
    <w:rsid w:val="007A0997"/>
    <w:rsid w:val="007A4F47"/>
    <w:rsid w:val="0086329D"/>
    <w:rsid w:val="008728FE"/>
    <w:rsid w:val="008C5111"/>
    <w:rsid w:val="008D170A"/>
    <w:rsid w:val="00963B59"/>
    <w:rsid w:val="009B4C0C"/>
    <w:rsid w:val="009D063F"/>
    <w:rsid w:val="00A41067"/>
    <w:rsid w:val="00A76946"/>
    <w:rsid w:val="00AB24D3"/>
    <w:rsid w:val="00AE647C"/>
    <w:rsid w:val="00B26D08"/>
    <w:rsid w:val="00B57CED"/>
    <w:rsid w:val="00B84CAF"/>
    <w:rsid w:val="00BC0D30"/>
    <w:rsid w:val="00C22743"/>
    <w:rsid w:val="00C32C80"/>
    <w:rsid w:val="00C7095A"/>
    <w:rsid w:val="00C94C88"/>
    <w:rsid w:val="00CB71AA"/>
    <w:rsid w:val="00D158C2"/>
    <w:rsid w:val="00D47A95"/>
    <w:rsid w:val="00D75616"/>
    <w:rsid w:val="00DF4F70"/>
    <w:rsid w:val="00E56BCB"/>
    <w:rsid w:val="00E633A5"/>
    <w:rsid w:val="00EF38BC"/>
    <w:rsid w:val="00F0056E"/>
    <w:rsid w:val="00F345A1"/>
    <w:rsid w:val="00F40598"/>
    <w:rsid w:val="00FB5983"/>
    <w:rsid w:val="00FE2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F30D3-415B-40D2-8984-E83351D4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елопроизводство"/>
    <w:basedOn w:val="a"/>
    <w:next w:val="a"/>
    <w:qFormat/>
    <w:rsid w:val="004244A4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C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83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CA13-21C2-4904-9A92-21F23BF9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Арсений Михайлович</dc:creator>
  <cp:keywords/>
  <dc:description/>
  <cp:lastModifiedBy>Воробьев Алексей Юрьевич</cp:lastModifiedBy>
  <cp:revision>13</cp:revision>
  <cp:lastPrinted>2019-01-16T10:11:00Z</cp:lastPrinted>
  <dcterms:created xsi:type="dcterms:W3CDTF">2019-01-17T15:12:00Z</dcterms:created>
  <dcterms:modified xsi:type="dcterms:W3CDTF">2019-01-17T16:01:00Z</dcterms:modified>
</cp:coreProperties>
</file>