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C0" w:rsidRDefault="007221C0" w:rsidP="007221C0">
      <w:pPr>
        <w:ind w:firstLine="708"/>
        <w:rPr>
          <w:lang w:val="ru-RU"/>
        </w:rPr>
      </w:pPr>
    </w:p>
    <w:p w:rsidR="00D7699E" w:rsidRPr="00A07376" w:rsidRDefault="00D7699E" w:rsidP="00D7699E">
      <w:pPr>
        <w:jc w:val="center"/>
        <w:rPr>
          <w:b/>
          <w:sz w:val="22"/>
          <w:szCs w:val="22"/>
          <w:lang w:val="ru-RU"/>
        </w:rPr>
      </w:pPr>
      <w:r w:rsidRPr="00A07376">
        <w:rPr>
          <w:b/>
          <w:sz w:val="22"/>
          <w:szCs w:val="22"/>
          <w:lang w:val="ru-RU"/>
        </w:rPr>
        <w:t xml:space="preserve">ТЕРРИТОРИАЛЬНАЯ </w:t>
      </w:r>
      <w:r>
        <w:rPr>
          <w:b/>
          <w:sz w:val="22"/>
          <w:szCs w:val="22"/>
          <w:lang w:val="ru-RU"/>
        </w:rPr>
        <w:t xml:space="preserve">  </w:t>
      </w:r>
      <w:r w:rsidRPr="00A07376">
        <w:rPr>
          <w:b/>
          <w:sz w:val="22"/>
          <w:szCs w:val="22"/>
          <w:lang w:val="ru-RU"/>
        </w:rPr>
        <w:t xml:space="preserve">ИЗБИРАТЕЛЬНАЯ </w:t>
      </w:r>
      <w:r>
        <w:rPr>
          <w:b/>
          <w:sz w:val="22"/>
          <w:szCs w:val="22"/>
          <w:lang w:val="ru-RU"/>
        </w:rPr>
        <w:t xml:space="preserve">  </w:t>
      </w:r>
      <w:proofErr w:type="gramStart"/>
      <w:r w:rsidRPr="00A07376">
        <w:rPr>
          <w:b/>
          <w:sz w:val="22"/>
          <w:szCs w:val="22"/>
          <w:lang w:val="ru-RU"/>
        </w:rPr>
        <w:t xml:space="preserve">КОМИССИЯ </w:t>
      </w:r>
      <w:r>
        <w:rPr>
          <w:b/>
          <w:sz w:val="22"/>
          <w:szCs w:val="22"/>
          <w:lang w:val="ru-RU"/>
        </w:rPr>
        <w:t xml:space="preserve"> ГОРОДА</w:t>
      </w:r>
      <w:proofErr w:type="gramEnd"/>
      <w:r>
        <w:rPr>
          <w:b/>
          <w:sz w:val="22"/>
          <w:szCs w:val="22"/>
          <w:lang w:val="ru-RU"/>
        </w:rPr>
        <w:t xml:space="preserve"> </w:t>
      </w:r>
      <w:r w:rsidRPr="00A07376">
        <w:rPr>
          <w:b/>
          <w:sz w:val="22"/>
          <w:szCs w:val="22"/>
          <w:lang w:val="ru-RU"/>
        </w:rPr>
        <w:t xml:space="preserve"> ЛЫТКАРИНО</w:t>
      </w:r>
    </w:p>
    <w:p w:rsidR="00D7699E" w:rsidRDefault="00D7699E" w:rsidP="00D7699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D7699E" w:rsidRPr="00901970" w:rsidRDefault="00D7699E" w:rsidP="00D7699E">
      <w:pPr>
        <w:jc w:val="center"/>
        <w:rPr>
          <w:sz w:val="16"/>
          <w:szCs w:val="16"/>
          <w:lang w:val="ru-RU"/>
        </w:rPr>
      </w:pPr>
      <w:proofErr w:type="gramStart"/>
      <w:r w:rsidRPr="00901970">
        <w:rPr>
          <w:sz w:val="16"/>
          <w:szCs w:val="16"/>
          <w:lang w:val="ru-RU"/>
        </w:rPr>
        <w:t>140080  Московская</w:t>
      </w:r>
      <w:proofErr w:type="gramEnd"/>
      <w:r w:rsidRPr="00901970">
        <w:rPr>
          <w:sz w:val="16"/>
          <w:szCs w:val="16"/>
          <w:lang w:val="ru-RU"/>
        </w:rPr>
        <w:t xml:space="preserve"> обл., г. Лыткарино, ул. Первомайская, д.7/7                  </w:t>
      </w:r>
      <w:r>
        <w:rPr>
          <w:sz w:val="16"/>
          <w:szCs w:val="16"/>
          <w:lang w:val="ru-RU"/>
        </w:rPr>
        <w:t xml:space="preserve">                      </w:t>
      </w:r>
      <w:r w:rsidRPr="00901970">
        <w:rPr>
          <w:sz w:val="16"/>
          <w:szCs w:val="16"/>
          <w:lang w:val="ru-RU"/>
        </w:rPr>
        <w:t xml:space="preserve">       т/ф   8(495)552 85 11    </w:t>
      </w:r>
      <w:r w:rsidRPr="00901970">
        <w:rPr>
          <w:sz w:val="16"/>
          <w:szCs w:val="16"/>
        </w:rPr>
        <w:t>e</w:t>
      </w:r>
      <w:r w:rsidRPr="00901970">
        <w:rPr>
          <w:sz w:val="16"/>
          <w:szCs w:val="16"/>
          <w:lang w:val="ru-RU"/>
        </w:rPr>
        <w:t>-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 xml:space="preserve">: </w:t>
      </w:r>
      <w:proofErr w:type="spellStart"/>
      <w:r w:rsidRPr="00901970">
        <w:rPr>
          <w:sz w:val="16"/>
          <w:szCs w:val="16"/>
        </w:rPr>
        <w:t>ik</w:t>
      </w:r>
      <w:proofErr w:type="spellEnd"/>
      <w:r w:rsidRPr="00901970">
        <w:rPr>
          <w:sz w:val="16"/>
          <w:szCs w:val="16"/>
          <w:lang w:val="ru-RU"/>
        </w:rPr>
        <w:t>-</w:t>
      </w:r>
      <w:proofErr w:type="spellStart"/>
      <w:r w:rsidRPr="00901970">
        <w:rPr>
          <w:sz w:val="16"/>
          <w:szCs w:val="16"/>
        </w:rPr>
        <w:t>lyt</w:t>
      </w:r>
      <w:proofErr w:type="spellEnd"/>
      <w:r w:rsidRPr="00901970">
        <w:rPr>
          <w:sz w:val="16"/>
          <w:szCs w:val="16"/>
          <w:lang w:val="ru-RU"/>
        </w:rPr>
        <w:t>@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>.</w:t>
      </w:r>
      <w:proofErr w:type="spellStart"/>
      <w:r w:rsidRPr="00901970">
        <w:rPr>
          <w:sz w:val="16"/>
          <w:szCs w:val="16"/>
        </w:rPr>
        <w:t>ru</w:t>
      </w:r>
      <w:proofErr w:type="spellEnd"/>
      <w:r w:rsidRPr="00901970">
        <w:rPr>
          <w:sz w:val="16"/>
          <w:szCs w:val="16"/>
          <w:lang w:val="ru-RU"/>
        </w:rPr>
        <w:t xml:space="preserve"> </w:t>
      </w:r>
    </w:p>
    <w:p w:rsidR="00D7699E" w:rsidRPr="0048095D" w:rsidRDefault="00D7699E" w:rsidP="00D7699E">
      <w:pPr>
        <w:jc w:val="center"/>
        <w:rPr>
          <w:sz w:val="16"/>
          <w:szCs w:val="16"/>
          <w:lang w:val="ru-RU"/>
        </w:rPr>
      </w:pPr>
      <w:r w:rsidRPr="0048095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</w:t>
      </w:r>
    </w:p>
    <w:p w:rsidR="00D7699E" w:rsidRDefault="00D7699E" w:rsidP="00D7699E">
      <w:pPr>
        <w:jc w:val="center"/>
        <w:rPr>
          <w:sz w:val="22"/>
          <w:szCs w:val="22"/>
          <w:lang w:val="ru-RU"/>
        </w:rPr>
      </w:pPr>
    </w:p>
    <w:p w:rsidR="00D7699E" w:rsidRDefault="00D7699E" w:rsidP="00D7699E">
      <w:pPr>
        <w:jc w:val="center"/>
        <w:rPr>
          <w:sz w:val="22"/>
          <w:szCs w:val="22"/>
          <w:lang w:val="ru-RU"/>
        </w:rPr>
      </w:pPr>
    </w:p>
    <w:p w:rsidR="00D7699E" w:rsidRDefault="00D7699E" w:rsidP="00D7699E">
      <w:pPr>
        <w:jc w:val="center"/>
        <w:rPr>
          <w:b/>
          <w:sz w:val="40"/>
          <w:szCs w:val="40"/>
          <w:lang w:val="ru-RU"/>
        </w:rPr>
      </w:pPr>
      <w:r w:rsidRPr="008C4FF5">
        <w:rPr>
          <w:b/>
          <w:sz w:val="40"/>
          <w:szCs w:val="40"/>
          <w:lang w:val="ru-RU"/>
        </w:rPr>
        <w:t xml:space="preserve">РЕШЕНИЕ </w:t>
      </w:r>
    </w:p>
    <w:p w:rsidR="00D7699E" w:rsidRPr="008C4FF5" w:rsidRDefault="00D7699E" w:rsidP="00D7699E">
      <w:pPr>
        <w:jc w:val="center"/>
        <w:rPr>
          <w:b/>
          <w:sz w:val="40"/>
          <w:szCs w:val="40"/>
          <w:lang w:val="ru-RU"/>
        </w:rPr>
      </w:pPr>
    </w:p>
    <w:p w:rsidR="00D7699E" w:rsidRDefault="00D7699E" w:rsidP="00D7699E">
      <w:pPr>
        <w:jc w:val="center"/>
        <w:rPr>
          <w:lang w:val="ru-RU"/>
        </w:rPr>
      </w:pPr>
      <w:r>
        <w:rPr>
          <w:lang w:val="ru-RU"/>
        </w:rPr>
        <w:t xml:space="preserve">26.01.2018 </w:t>
      </w:r>
      <w:bookmarkStart w:id="0" w:name="_GoBack"/>
      <w:bookmarkEnd w:id="0"/>
      <w:r>
        <w:rPr>
          <w:lang w:val="ru-RU"/>
        </w:rPr>
        <w:t xml:space="preserve"> №</w:t>
      </w:r>
      <w:r>
        <w:rPr>
          <w:lang w:val="ru-RU"/>
        </w:rPr>
        <w:t xml:space="preserve"> 3/3</w:t>
      </w:r>
    </w:p>
    <w:p w:rsidR="00D7699E" w:rsidRDefault="00D7699E" w:rsidP="00D7699E">
      <w:pPr>
        <w:jc w:val="center"/>
        <w:rPr>
          <w:lang w:val="ru-RU"/>
        </w:rPr>
      </w:pPr>
    </w:p>
    <w:p w:rsidR="00D7699E" w:rsidRDefault="00D7699E" w:rsidP="00D7699E">
      <w:pPr>
        <w:jc w:val="center"/>
        <w:rPr>
          <w:lang w:val="ru-RU"/>
        </w:rPr>
      </w:pPr>
      <w:r>
        <w:rPr>
          <w:lang w:val="ru-RU"/>
        </w:rPr>
        <w:t>Об установлении времени для проведения</w:t>
      </w:r>
    </w:p>
    <w:p w:rsidR="00D7699E" w:rsidRDefault="00D7699E" w:rsidP="00D7699E">
      <w:pPr>
        <w:jc w:val="center"/>
        <w:rPr>
          <w:lang w:val="ru-RU"/>
        </w:rPr>
      </w:pPr>
      <w:r>
        <w:rPr>
          <w:lang w:val="ru-RU"/>
        </w:rPr>
        <w:t>зарегистрированными кандидатами, их доверенными лицами,</w:t>
      </w:r>
    </w:p>
    <w:p w:rsidR="00D7699E" w:rsidRDefault="00D7699E" w:rsidP="00D7699E">
      <w:pPr>
        <w:jc w:val="center"/>
        <w:rPr>
          <w:lang w:val="ru-RU"/>
        </w:rPr>
      </w:pPr>
      <w:r>
        <w:rPr>
          <w:lang w:val="ru-RU"/>
        </w:rPr>
        <w:t>политическими партиями, выдвинувшими зарегистрированного кандидата, встреч с избирателями на выборах Президента Российской Федерации</w:t>
      </w:r>
    </w:p>
    <w:p w:rsidR="00D7699E" w:rsidRDefault="00D7699E" w:rsidP="00D7699E">
      <w:pPr>
        <w:jc w:val="center"/>
        <w:rPr>
          <w:lang w:val="ru-RU"/>
        </w:rPr>
      </w:pPr>
    </w:p>
    <w:p w:rsidR="00D7699E" w:rsidRDefault="00D7699E" w:rsidP="00D7699E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 п. 3 ст. 53 Федерального закона «</w:t>
      </w:r>
      <w:proofErr w:type="gramStart"/>
      <w:r>
        <w:rPr>
          <w:lang w:val="ru-RU"/>
        </w:rPr>
        <w:t xml:space="preserve">Об  </w:t>
      </w:r>
      <w:r w:rsidRPr="0086395F">
        <w:rPr>
          <w:lang w:val="ru-RU"/>
        </w:rPr>
        <w:t>основных</w:t>
      </w:r>
      <w:proofErr w:type="gramEnd"/>
      <w:r w:rsidRPr="0086395F">
        <w:rPr>
          <w:lang w:val="ru-RU"/>
        </w:rPr>
        <w:t xml:space="preserve"> гарантиях избирательных прав  и права на участие  в референдум</w:t>
      </w:r>
      <w:r>
        <w:rPr>
          <w:lang w:val="ru-RU"/>
        </w:rPr>
        <w:t xml:space="preserve">е граждан Российской Федерации», п.  ст. </w:t>
      </w:r>
      <w:proofErr w:type="gramStart"/>
      <w:r>
        <w:rPr>
          <w:lang w:val="ru-RU"/>
        </w:rPr>
        <w:t xml:space="preserve">54  </w:t>
      </w:r>
      <w:r w:rsidRPr="0086395F">
        <w:rPr>
          <w:lang w:val="ru-RU"/>
        </w:rPr>
        <w:t>Федерального</w:t>
      </w:r>
      <w:proofErr w:type="gramEnd"/>
      <w:r w:rsidRPr="0086395F">
        <w:rPr>
          <w:lang w:val="ru-RU"/>
        </w:rPr>
        <w:t xml:space="preserve"> закона</w:t>
      </w:r>
      <w:r>
        <w:rPr>
          <w:lang w:val="ru-RU"/>
        </w:rPr>
        <w:t xml:space="preserve"> «О выборах Президента Российской Федерации», Территориальная избирательная комиссия города  Лыткарино</w:t>
      </w:r>
    </w:p>
    <w:p w:rsidR="00D7699E" w:rsidRDefault="00D7699E" w:rsidP="00D7699E">
      <w:pPr>
        <w:ind w:firstLine="708"/>
        <w:jc w:val="center"/>
        <w:rPr>
          <w:lang w:val="ru-RU"/>
        </w:rPr>
      </w:pPr>
      <w:r>
        <w:rPr>
          <w:lang w:val="ru-RU"/>
        </w:rPr>
        <w:t>решила:</w:t>
      </w:r>
    </w:p>
    <w:p w:rsidR="00D7699E" w:rsidRDefault="00D7699E" w:rsidP="00D7699E">
      <w:pPr>
        <w:pStyle w:val="200"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ind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время для проведения зарегистрированными кандидатами, их доверенными лицами, политическими партиями, выдвинувшим зарегистрированного кандидата, встреч с избирателями на выборах Президента РФ в помещениях, пригодных для проведения агитационных публичных мероприятий в форме собраний, находящихся в государственной и муниципальной собственности не более 2 часов.</w:t>
      </w:r>
    </w:p>
    <w:p w:rsidR="00D7699E" w:rsidRDefault="00D7699E" w:rsidP="00D7699E">
      <w:pPr>
        <w:pStyle w:val="200"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ind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равные возможности для зарегистрированных кандидатов, их доверенных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 политических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партий, выдвинувших зарегистрированных кандидатов, при проведении указанных мероприятий.</w:t>
      </w:r>
    </w:p>
    <w:p w:rsidR="00D7699E" w:rsidRDefault="00D7699E" w:rsidP="00D7699E">
      <w:pPr>
        <w:pStyle w:val="200"/>
        <w:numPr>
          <w:ilvl w:val="0"/>
          <w:numId w:val="3"/>
        </w:numPr>
        <w:shd w:val="clear" w:color="auto" w:fill="auto"/>
        <w:tabs>
          <w:tab w:val="left" w:pos="357"/>
        </w:tabs>
        <w:spacing w:before="0"/>
        <w:ind w:lef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Лыткарино 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7699E" w:rsidRPr="007D5598" w:rsidRDefault="00D7699E" w:rsidP="00D7699E">
      <w:pPr>
        <w:pStyle w:val="a4"/>
        <w:spacing w:line="276" w:lineRule="auto"/>
        <w:ind w:left="0" w:firstLine="567"/>
        <w:jc w:val="both"/>
        <w:rPr>
          <w:szCs w:val="24"/>
          <w:lang w:val="ru-RU"/>
        </w:rPr>
      </w:pPr>
      <w:r w:rsidRPr="007D5598">
        <w:rPr>
          <w:lang w:val="ru-RU"/>
        </w:rPr>
        <w:t xml:space="preserve">4. Направить настоящее решение в Избирательную комиссию Московской области, </w:t>
      </w:r>
      <w:proofErr w:type="gramStart"/>
      <w:r w:rsidRPr="007D5598">
        <w:rPr>
          <w:lang w:val="ru-RU"/>
        </w:rPr>
        <w:t>опубликовать  в</w:t>
      </w:r>
      <w:proofErr w:type="gramEnd"/>
      <w:r w:rsidRPr="007D5598">
        <w:rPr>
          <w:lang w:val="ru-RU"/>
        </w:rPr>
        <w:t xml:space="preserve"> сетевом издании «Вестник Избирательной комиссии Московской области», в газете «</w:t>
      </w:r>
      <w:proofErr w:type="spellStart"/>
      <w:r>
        <w:rPr>
          <w:lang w:val="ru-RU"/>
        </w:rPr>
        <w:t>Лыткаринские</w:t>
      </w:r>
      <w:proofErr w:type="spellEnd"/>
      <w:r w:rsidRPr="007D5598">
        <w:rPr>
          <w:lang w:val="ru-RU"/>
        </w:rPr>
        <w:t xml:space="preserve"> вести», разместить на </w:t>
      </w:r>
      <w:r>
        <w:rPr>
          <w:lang w:val="ru-RU"/>
        </w:rPr>
        <w:t xml:space="preserve">официальном </w:t>
      </w:r>
      <w:r w:rsidRPr="007D5598">
        <w:rPr>
          <w:lang w:val="ru-RU"/>
        </w:rPr>
        <w:t xml:space="preserve">сайте </w:t>
      </w:r>
      <w:r>
        <w:rPr>
          <w:lang w:val="ru-RU"/>
        </w:rPr>
        <w:t>города Лыткарино в сети «Интернет».</w:t>
      </w:r>
    </w:p>
    <w:p w:rsidR="00D7699E" w:rsidRPr="007D5598" w:rsidRDefault="00D7699E" w:rsidP="00D7699E">
      <w:pPr>
        <w:spacing w:line="276" w:lineRule="auto"/>
        <w:ind w:firstLine="567"/>
        <w:jc w:val="both"/>
        <w:rPr>
          <w:lang w:val="ru-RU" w:eastAsia="x-none"/>
        </w:rPr>
      </w:pPr>
      <w:r w:rsidRPr="007D5598">
        <w:rPr>
          <w:color w:val="000000"/>
          <w:lang w:val="ru-RU"/>
        </w:rPr>
        <w:t>5. Контроль за выполнением настоящего решения воз</w:t>
      </w:r>
      <w:r>
        <w:rPr>
          <w:color w:val="000000"/>
          <w:lang w:val="ru-RU"/>
        </w:rPr>
        <w:t xml:space="preserve">ложить на </w:t>
      </w:r>
      <w:proofErr w:type="gramStart"/>
      <w:r>
        <w:rPr>
          <w:color w:val="000000"/>
          <w:lang w:val="ru-RU"/>
        </w:rPr>
        <w:t>заместителя  председателя</w:t>
      </w:r>
      <w:proofErr w:type="gramEnd"/>
      <w:r>
        <w:rPr>
          <w:color w:val="000000"/>
          <w:lang w:val="ru-RU"/>
        </w:rPr>
        <w:t xml:space="preserve"> комиссии </w:t>
      </w:r>
      <w:proofErr w:type="spellStart"/>
      <w:r>
        <w:rPr>
          <w:color w:val="000000"/>
          <w:lang w:val="ru-RU"/>
        </w:rPr>
        <w:t>К.А.Кравцова</w:t>
      </w:r>
      <w:proofErr w:type="spellEnd"/>
      <w:r>
        <w:rPr>
          <w:color w:val="000000"/>
          <w:lang w:val="ru-RU"/>
        </w:rPr>
        <w:t>.</w:t>
      </w:r>
    </w:p>
    <w:p w:rsidR="00D7699E" w:rsidRDefault="00D7699E" w:rsidP="00D7699E">
      <w:pPr>
        <w:ind w:firstLine="567"/>
        <w:jc w:val="both"/>
        <w:rPr>
          <w:lang w:val="ru-RU"/>
        </w:rPr>
      </w:pPr>
      <w:r>
        <w:rPr>
          <w:lang w:val="ru-RU"/>
        </w:rPr>
        <w:t>Председатель</w:t>
      </w:r>
    </w:p>
    <w:p w:rsidR="00D7699E" w:rsidRDefault="00D7699E" w:rsidP="00D7699E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Н.В.Новичкова</w:t>
      </w:r>
      <w:proofErr w:type="spellEnd"/>
    </w:p>
    <w:p w:rsidR="00D7699E" w:rsidRDefault="00D7699E" w:rsidP="00D7699E">
      <w:pPr>
        <w:ind w:firstLine="567"/>
        <w:rPr>
          <w:lang w:val="ru-RU"/>
        </w:rPr>
      </w:pPr>
      <w:r>
        <w:rPr>
          <w:lang w:val="ru-RU"/>
        </w:rPr>
        <w:t>Секретарь</w:t>
      </w:r>
    </w:p>
    <w:p w:rsidR="00D7699E" w:rsidRDefault="00D7699E" w:rsidP="00D7699E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А.Г.Юкина</w:t>
      </w:r>
      <w:proofErr w:type="spellEnd"/>
    </w:p>
    <w:p w:rsidR="00D7699E" w:rsidRDefault="00D7699E" w:rsidP="00D7699E">
      <w:pPr>
        <w:ind w:firstLine="708"/>
        <w:rPr>
          <w:lang w:val="ru-RU"/>
        </w:rPr>
      </w:pPr>
    </w:p>
    <w:p w:rsidR="00327859" w:rsidRPr="007221C0" w:rsidRDefault="00327859" w:rsidP="007221C0">
      <w:pPr>
        <w:rPr>
          <w:lang w:val="ru-RU"/>
        </w:rPr>
      </w:pPr>
    </w:p>
    <w:sectPr w:rsidR="00327859" w:rsidRPr="0072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4716"/>
    <w:multiLevelType w:val="hybridMultilevel"/>
    <w:tmpl w:val="04B4B200"/>
    <w:lvl w:ilvl="0" w:tplc="53787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E14DB"/>
    <w:multiLevelType w:val="hybridMultilevel"/>
    <w:tmpl w:val="4A60B590"/>
    <w:lvl w:ilvl="0" w:tplc="29E47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7A4C0B"/>
    <w:multiLevelType w:val="multilevel"/>
    <w:tmpl w:val="4BD811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04"/>
    <w:rsid w:val="000C0E32"/>
    <w:rsid w:val="00103A04"/>
    <w:rsid w:val="00327859"/>
    <w:rsid w:val="007221C0"/>
    <w:rsid w:val="00973744"/>
    <w:rsid w:val="00D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CDBA-146E-41FD-A5CA-B5EC78A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0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E32"/>
    <w:pPr>
      <w:ind w:left="720"/>
      <w:contextualSpacing/>
    </w:pPr>
  </w:style>
  <w:style w:type="character" w:customStyle="1" w:styleId="20">
    <w:name w:val="Основной текст (20)_"/>
    <w:basedOn w:val="a0"/>
    <w:link w:val="200"/>
    <w:locked/>
    <w:rsid w:val="00D7699E"/>
    <w:rPr>
      <w:spacing w:val="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D7699E"/>
    <w:pPr>
      <w:widowControl w:val="0"/>
      <w:shd w:val="clear" w:color="auto" w:fill="FFFFFF"/>
      <w:spacing w:before="180" w:line="322" w:lineRule="exact"/>
      <w:ind w:hanging="380"/>
      <w:jc w:val="both"/>
    </w:pPr>
    <w:rPr>
      <w:rFonts w:asciiTheme="minorHAnsi" w:eastAsiaTheme="minorHAnsi" w:hAnsiTheme="minorHAnsi" w:cstheme="minorBidi"/>
      <w:spacing w:val="7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2017-11-21T14:12:00Z</dcterms:created>
  <dcterms:modified xsi:type="dcterms:W3CDTF">2018-01-31T06:30:00Z</dcterms:modified>
</cp:coreProperties>
</file>